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00" w:rsidRPr="007A3B19" w:rsidRDefault="00735800" w:rsidP="00A87940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A3B19">
        <w:rPr>
          <w:rFonts w:ascii="Times New Roman" w:eastAsia="標楷體" w:hAnsi="Times New Roman" w:cs="Times New Roman"/>
          <w:b/>
          <w:sz w:val="32"/>
          <w:szCs w:val="32"/>
        </w:rPr>
        <w:t>國立臺灣大學</w:t>
      </w:r>
      <w:r w:rsidR="000F6E01" w:rsidRPr="007A3B19">
        <w:rPr>
          <w:rFonts w:ascii="Times New Roman" w:eastAsia="標楷體" w:hAnsi="Times New Roman" w:cs="Times New Roman"/>
          <w:b/>
          <w:sz w:val="32"/>
          <w:szCs w:val="32"/>
        </w:rPr>
        <w:t>資源教室</w:t>
      </w:r>
      <w:r w:rsidRPr="007A3B19">
        <w:rPr>
          <w:rFonts w:ascii="Times New Roman" w:eastAsia="標楷體" w:hAnsi="Times New Roman" w:cs="Times New Roman"/>
          <w:b/>
          <w:sz w:val="32"/>
          <w:szCs w:val="32"/>
        </w:rPr>
        <w:t>學生</w:t>
      </w:r>
      <w:r w:rsidR="000F6E01" w:rsidRPr="007A3B19">
        <w:rPr>
          <w:rFonts w:ascii="Times New Roman" w:eastAsia="標楷體" w:hAnsi="Times New Roman" w:cs="Times New Roman"/>
          <w:b/>
          <w:sz w:val="32"/>
          <w:szCs w:val="32"/>
        </w:rPr>
        <w:t>參與輔導機制</w:t>
      </w:r>
      <w:r w:rsidRPr="007A3B19">
        <w:rPr>
          <w:rFonts w:ascii="Times New Roman" w:eastAsia="標楷體" w:hAnsi="Times New Roman" w:cs="Times New Roman"/>
          <w:b/>
          <w:sz w:val="32"/>
          <w:szCs w:val="32"/>
        </w:rPr>
        <w:t>獎勵暨補助要點</w:t>
      </w:r>
    </w:p>
    <w:p w:rsidR="00BC1AAD" w:rsidRPr="007A3B19" w:rsidRDefault="00BC1AAD" w:rsidP="00CD2F07">
      <w:pPr>
        <w:spacing w:afterLines="50" w:after="180" w:line="0" w:lineRule="atLeast"/>
        <w:rPr>
          <w:rFonts w:ascii="Times New Roman" w:eastAsia="標楷體" w:hAnsi="Times New Roman" w:cs="Times New Roman"/>
          <w:b/>
          <w:szCs w:val="24"/>
        </w:rPr>
      </w:pPr>
    </w:p>
    <w:p w:rsidR="00312275" w:rsidRPr="007A3B19" w:rsidRDefault="00312275" w:rsidP="00CD2F07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依據</w:t>
      </w:r>
      <w:r w:rsidR="00A87940" w:rsidRPr="007A3B19">
        <w:rPr>
          <w:rFonts w:ascii="Times New Roman" w:eastAsia="標楷體" w:hAnsi="Times New Roman" w:cs="Times New Roman"/>
          <w:szCs w:val="24"/>
        </w:rPr>
        <w:t>「高教深耕計畫」及</w:t>
      </w:r>
      <w:r w:rsidR="008C24F5" w:rsidRPr="007A3B19">
        <w:rPr>
          <w:rFonts w:ascii="Times New Roman" w:eastAsia="標楷體" w:hAnsi="Times New Roman" w:cs="Times New Roman"/>
          <w:szCs w:val="24"/>
        </w:rPr>
        <w:t>本校</w:t>
      </w:r>
      <w:r w:rsidRPr="007A3B19">
        <w:rPr>
          <w:rFonts w:ascii="Times New Roman" w:eastAsia="標楷體" w:hAnsi="Times New Roman" w:cs="Times New Roman"/>
          <w:szCs w:val="24"/>
        </w:rPr>
        <w:t>弱勢學生參與輔導計畫補助暨獎勵支應原則辦理。</w:t>
      </w:r>
    </w:p>
    <w:p w:rsidR="00BC1AAD" w:rsidRPr="007A3B19" w:rsidRDefault="00BC1AAD" w:rsidP="00BC1AAD">
      <w:pPr>
        <w:pStyle w:val="a3"/>
        <w:spacing w:line="0" w:lineRule="atLeast"/>
        <w:ind w:leftChars="0" w:left="567"/>
        <w:rPr>
          <w:rFonts w:ascii="Times New Roman" w:eastAsia="標楷體" w:hAnsi="Times New Roman" w:cs="Times New Roman"/>
          <w:szCs w:val="24"/>
        </w:rPr>
      </w:pPr>
    </w:p>
    <w:p w:rsidR="00312275" w:rsidRPr="007A3B19" w:rsidRDefault="00312275" w:rsidP="000B56AC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獎勵暨補助對象</w:t>
      </w:r>
      <w:r w:rsidR="00BC1AAD" w:rsidRPr="007A3B19">
        <w:rPr>
          <w:rFonts w:ascii="Times New Roman" w:eastAsia="標楷體" w:hAnsi="Times New Roman" w:cs="Times New Roman"/>
          <w:szCs w:val="24"/>
        </w:rPr>
        <w:t>：</w:t>
      </w:r>
      <w:r w:rsidRPr="007A3B19">
        <w:rPr>
          <w:rFonts w:ascii="Times New Roman" w:eastAsia="標楷體" w:hAnsi="Times New Roman" w:cs="Times New Roman"/>
          <w:szCs w:val="24"/>
        </w:rPr>
        <w:t>本校</w:t>
      </w:r>
      <w:r w:rsidR="00AF1419" w:rsidRPr="007A3B19">
        <w:rPr>
          <w:rFonts w:ascii="Times New Roman" w:eastAsia="標楷體" w:hAnsi="Times New Roman" w:cs="Times New Roman"/>
          <w:szCs w:val="24"/>
        </w:rPr>
        <w:t>資源教室在學</w:t>
      </w:r>
      <w:r w:rsidRPr="007A3B19">
        <w:rPr>
          <w:rFonts w:ascii="Times New Roman" w:eastAsia="標楷體" w:hAnsi="Times New Roman" w:cs="Times New Roman"/>
          <w:szCs w:val="24"/>
        </w:rPr>
        <w:t>學生。</w:t>
      </w:r>
    </w:p>
    <w:p w:rsidR="00BC1AAD" w:rsidRPr="007A3B19" w:rsidRDefault="00BC1AAD" w:rsidP="00CD2F07">
      <w:pPr>
        <w:pStyle w:val="a3"/>
        <w:spacing w:line="0" w:lineRule="atLeast"/>
        <w:ind w:leftChars="0" w:left="567"/>
        <w:rPr>
          <w:rFonts w:ascii="Times New Roman" w:eastAsia="標楷體" w:hAnsi="Times New Roman" w:cs="Times New Roman"/>
          <w:szCs w:val="24"/>
        </w:rPr>
      </w:pPr>
    </w:p>
    <w:p w:rsidR="00312275" w:rsidRPr="007A3B19" w:rsidRDefault="00312275" w:rsidP="00CD2F07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經費來源：教育部「高教深耕計畫」附錄</w:t>
      </w:r>
      <w:proofErr w:type="gramStart"/>
      <w:r w:rsidRPr="007A3B1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7A3B19">
        <w:rPr>
          <w:rFonts w:ascii="Times New Roman" w:eastAsia="標楷體" w:hAnsi="Times New Roman" w:cs="Times New Roman"/>
          <w:szCs w:val="24"/>
        </w:rPr>
        <w:t>「提升高教公共性：完善弱勢學生協助機制，有效促進社會流動」。</w:t>
      </w:r>
    </w:p>
    <w:p w:rsidR="00BC1AAD" w:rsidRPr="007A3B19" w:rsidRDefault="00BC1AAD" w:rsidP="00BC1AAD">
      <w:pPr>
        <w:pStyle w:val="a3"/>
        <w:spacing w:line="0" w:lineRule="atLeast"/>
        <w:ind w:leftChars="0" w:left="567"/>
        <w:rPr>
          <w:rFonts w:ascii="Times New Roman" w:eastAsia="標楷體" w:hAnsi="Times New Roman" w:cs="Times New Roman"/>
          <w:szCs w:val="24"/>
        </w:rPr>
      </w:pPr>
    </w:p>
    <w:p w:rsidR="00312275" w:rsidRPr="007A3B19" w:rsidRDefault="008C24F5" w:rsidP="00CD2F07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獎勵暨補助類別</w:t>
      </w:r>
    </w:p>
    <w:p w:rsidR="00CD2F07" w:rsidRPr="007A3B19" w:rsidRDefault="00CD2F07" w:rsidP="00CD2F07">
      <w:pPr>
        <w:pStyle w:val="a3"/>
        <w:numPr>
          <w:ilvl w:val="0"/>
          <w:numId w:val="7"/>
        </w:numPr>
        <w:spacing w:line="0" w:lineRule="atLeast"/>
        <w:ind w:leftChars="0" w:left="1276" w:hanging="851"/>
        <w:rPr>
          <w:rFonts w:ascii="Times New Roman" w:eastAsia="標楷體" w:hAnsi="Times New Roman" w:cs="Times New Roman"/>
          <w:szCs w:val="24"/>
        </w:rPr>
      </w:pPr>
      <w:proofErr w:type="gramStart"/>
      <w:r w:rsidRPr="007A3B19">
        <w:rPr>
          <w:rFonts w:ascii="Times New Roman" w:eastAsia="標楷體" w:hAnsi="Times New Roman" w:cs="Times New Roman"/>
          <w:szCs w:val="24"/>
        </w:rPr>
        <w:t>自我培</w:t>
      </w:r>
      <w:proofErr w:type="gramEnd"/>
      <w:r w:rsidRPr="007A3B19">
        <w:rPr>
          <w:rFonts w:ascii="Times New Roman" w:eastAsia="標楷體" w:hAnsi="Times New Roman" w:cs="Times New Roman"/>
          <w:szCs w:val="24"/>
        </w:rPr>
        <w:t>力：</w:t>
      </w:r>
    </w:p>
    <w:p w:rsidR="00CD2F07" w:rsidRPr="007A3B19" w:rsidRDefault="00C06D90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《</w:t>
      </w:r>
      <w:r w:rsidR="00CD2F07" w:rsidRPr="007A3B19">
        <w:rPr>
          <w:rFonts w:ascii="Times New Roman" w:eastAsia="標楷體" w:hAnsi="Times New Roman" w:cs="Times New Roman"/>
          <w:szCs w:val="24"/>
        </w:rPr>
        <w:t>方案一</w:t>
      </w:r>
      <w:r w:rsidRPr="007A3B19">
        <w:rPr>
          <w:rFonts w:ascii="Times New Roman" w:eastAsia="標楷體" w:hAnsi="Times New Roman" w:cs="Times New Roman"/>
          <w:szCs w:val="24"/>
        </w:rPr>
        <w:t>》</w:t>
      </w:r>
      <w:r w:rsidR="002973B6" w:rsidRPr="007A3B19">
        <w:rPr>
          <w:rFonts w:ascii="Times New Roman" w:eastAsia="標楷體" w:hAnsi="Times New Roman" w:cs="Times New Roman"/>
          <w:szCs w:val="24"/>
        </w:rPr>
        <w:t>：</w:t>
      </w:r>
      <w:r w:rsidR="00CD2F07" w:rsidRPr="007A3B19">
        <w:rPr>
          <w:rFonts w:ascii="Times New Roman" w:eastAsia="標楷體" w:hAnsi="Times New Roman" w:cs="Times New Roman"/>
          <w:szCs w:val="24"/>
        </w:rPr>
        <w:t>參與資教輔導獎助</w:t>
      </w:r>
    </w:p>
    <w:p w:rsidR="005D0C0B" w:rsidRPr="007A3B19" w:rsidRDefault="009E0749" w:rsidP="005D0C0B">
      <w:pPr>
        <w:pStyle w:val="a3"/>
        <w:spacing w:line="0" w:lineRule="atLeast"/>
        <w:ind w:leftChars="0" w:left="113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為鼓勵學生學習自我覺察，並主動尋求資源，擬以學期為單位，核發</w:t>
      </w:r>
      <w:proofErr w:type="gramStart"/>
      <w:r w:rsidRPr="007A3B19">
        <w:rPr>
          <w:rFonts w:ascii="Times New Roman" w:eastAsia="標楷體" w:hAnsi="Times New Roman" w:cs="Times New Roman"/>
          <w:szCs w:val="24"/>
        </w:rPr>
        <w:t>自我培力獎</w:t>
      </w:r>
      <w:proofErr w:type="gramEnd"/>
      <w:r w:rsidRPr="007A3B19">
        <w:rPr>
          <w:rFonts w:ascii="Times New Roman" w:eastAsia="標楷體" w:hAnsi="Times New Roman" w:cs="Times New Roman"/>
          <w:szCs w:val="24"/>
        </w:rPr>
        <w:t>助金</w:t>
      </w:r>
      <w:r w:rsidRPr="007A3B19">
        <w:rPr>
          <w:rFonts w:ascii="Times New Roman" w:eastAsia="標楷體" w:hAnsi="Times New Roman" w:cs="Times New Roman"/>
          <w:szCs w:val="24"/>
        </w:rPr>
        <w:t>1,000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C06D90" w:rsidRPr="007A3B19" w:rsidRDefault="00C06D90" w:rsidP="00630C5F">
      <w:pPr>
        <w:pStyle w:val="a3"/>
        <w:spacing w:line="0" w:lineRule="atLeast"/>
        <w:ind w:leftChars="0" w:left="1134"/>
        <w:rPr>
          <w:rFonts w:ascii="Times New Roman" w:eastAsia="標楷體" w:hAnsi="Times New Roman" w:cs="Times New Roman"/>
          <w:szCs w:val="24"/>
        </w:rPr>
      </w:pPr>
    </w:p>
    <w:p w:rsidR="00CD2F07" w:rsidRPr="007A3B19" w:rsidRDefault="00C06D90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《</w:t>
      </w:r>
      <w:r w:rsidR="00CD2F07" w:rsidRPr="007A3B19">
        <w:rPr>
          <w:rFonts w:ascii="Times New Roman" w:eastAsia="標楷體" w:hAnsi="Times New Roman" w:cs="Times New Roman"/>
          <w:szCs w:val="24"/>
        </w:rPr>
        <w:t>方案二</w:t>
      </w:r>
      <w:r w:rsidRPr="007A3B19">
        <w:rPr>
          <w:rFonts w:ascii="Times New Roman" w:eastAsia="標楷體" w:hAnsi="Times New Roman" w:cs="Times New Roman"/>
          <w:szCs w:val="24"/>
        </w:rPr>
        <w:t>》</w:t>
      </w:r>
      <w:r w:rsidR="00CD2F07" w:rsidRPr="007A3B19">
        <w:rPr>
          <w:rFonts w:ascii="Times New Roman" w:eastAsia="標楷體" w:hAnsi="Times New Roman" w:cs="Times New Roman"/>
          <w:szCs w:val="24"/>
        </w:rPr>
        <w:t>：參與資教課程活動獎助</w:t>
      </w:r>
    </w:p>
    <w:p w:rsidR="00630C5F" w:rsidRPr="007A3B19" w:rsidRDefault="00630C5F" w:rsidP="00630C5F">
      <w:pPr>
        <w:pStyle w:val="a3"/>
        <w:spacing w:line="0" w:lineRule="atLeast"/>
        <w:ind w:leftChars="472" w:left="1133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參加資源教室所舉辦之各類輔導活動，核發學習獎助金：</w:t>
      </w:r>
    </w:p>
    <w:p w:rsidR="00630C5F" w:rsidRPr="007A3B19" w:rsidRDefault="00630C5F" w:rsidP="00630C5F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1. </w:t>
      </w:r>
      <w:r w:rsidRPr="007A3B19">
        <w:rPr>
          <w:rFonts w:ascii="Times New Roman" w:eastAsia="標楷體" w:hAnsi="Times New Roman" w:cs="Times New Roman"/>
          <w:szCs w:val="24"/>
        </w:rPr>
        <w:t>參與聽障生英文聽能與溝通策略之訓練課程，獎助金</w:t>
      </w:r>
      <w:r w:rsidRPr="007A3B19">
        <w:rPr>
          <w:rFonts w:ascii="Times New Roman" w:eastAsia="標楷體" w:hAnsi="Times New Roman" w:cs="Times New Roman"/>
          <w:szCs w:val="24"/>
        </w:rPr>
        <w:t>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630C5F" w:rsidRPr="007A3B19" w:rsidRDefault="00630C5F" w:rsidP="00630C5F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2. </w:t>
      </w:r>
      <w:r w:rsidRPr="007A3B19">
        <w:rPr>
          <w:rFonts w:ascii="Times New Roman" w:eastAsia="標楷體" w:hAnsi="Times New Roman" w:cs="Times New Roman"/>
          <w:szCs w:val="24"/>
        </w:rPr>
        <w:t>參與生涯輔導或生涯轉銜活動，獎助金</w:t>
      </w:r>
      <w:r w:rsidRPr="007A3B19">
        <w:rPr>
          <w:rFonts w:ascii="Times New Roman" w:eastAsia="標楷體" w:hAnsi="Times New Roman" w:cs="Times New Roman"/>
          <w:szCs w:val="24"/>
        </w:rPr>
        <w:t>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630C5F" w:rsidRPr="007A3B19" w:rsidRDefault="00630C5F" w:rsidP="00630C5F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3. </w:t>
      </w:r>
      <w:r w:rsidRPr="007A3B19">
        <w:rPr>
          <w:rFonts w:ascii="Times New Roman" w:eastAsia="標楷體" w:hAnsi="Times New Roman" w:cs="Times New Roman"/>
          <w:szCs w:val="24"/>
        </w:rPr>
        <w:t>參與新生定向輔導活動，獎助金</w:t>
      </w:r>
      <w:r w:rsidRPr="007A3B19">
        <w:rPr>
          <w:rFonts w:ascii="Times New Roman" w:eastAsia="標楷體" w:hAnsi="Times New Roman" w:cs="Times New Roman"/>
          <w:szCs w:val="24"/>
        </w:rPr>
        <w:t>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630C5F" w:rsidRPr="007A3B19" w:rsidRDefault="00630C5F" w:rsidP="00630C5F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4. </w:t>
      </w:r>
      <w:r w:rsidRPr="007A3B19">
        <w:rPr>
          <w:rFonts w:ascii="Times New Roman" w:eastAsia="標楷體" w:hAnsi="Times New Roman" w:cs="Times New Roman"/>
          <w:szCs w:val="24"/>
        </w:rPr>
        <w:t>參與水中訓練課程，獎助金</w:t>
      </w:r>
      <w:r w:rsidRPr="007A3B19">
        <w:rPr>
          <w:rFonts w:ascii="Times New Roman" w:eastAsia="標楷體" w:hAnsi="Times New Roman" w:cs="Times New Roman"/>
          <w:szCs w:val="24"/>
        </w:rPr>
        <w:t>2,000</w:t>
      </w:r>
      <w:r w:rsidR="00BC1AAD" w:rsidRPr="007A3B19">
        <w:rPr>
          <w:rFonts w:ascii="Times New Roman" w:eastAsia="標楷體" w:hAnsi="Times New Roman" w:cs="Times New Roman"/>
          <w:szCs w:val="24"/>
        </w:rPr>
        <w:t>元。全勤或表現優異，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630C5F" w:rsidRPr="007A3B19" w:rsidRDefault="00630C5F" w:rsidP="00630C5F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5. </w:t>
      </w:r>
      <w:r w:rsidRPr="007A3B19">
        <w:rPr>
          <w:rFonts w:ascii="Times New Roman" w:eastAsia="標楷體" w:hAnsi="Times New Roman" w:cs="Times New Roman"/>
          <w:szCs w:val="24"/>
        </w:rPr>
        <w:t>參與暑期自強輔導活動，獎助金</w:t>
      </w:r>
      <w:r w:rsidRPr="007A3B19">
        <w:rPr>
          <w:rFonts w:ascii="Times New Roman" w:eastAsia="標楷體" w:hAnsi="Times New Roman" w:cs="Times New Roman"/>
          <w:szCs w:val="24"/>
        </w:rPr>
        <w:t>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630C5F" w:rsidRPr="007A3B19" w:rsidRDefault="00630C5F" w:rsidP="00630C5F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6. </w:t>
      </w:r>
      <w:r w:rsidRPr="007A3B19">
        <w:rPr>
          <w:rFonts w:ascii="Times New Roman" w:eastAsia="標楷體" w:hAnsi="Times New Roman" w:cs="Times New Roman"/>
          <w:szCs w:val="24"/>
        </w:rPr>
        <w:t>參與其他輔導活動，獎助金</w:t>
      </w:r>
      <w:r w:rsidRPr="007A3B19">
        <w:rPr>
          <w:rFonts w:ascii="Times New Roman" w:eastAsia="標楷體" w:hAnsi="Times New Roman" w:cs="Times New Roman"/>
          <w:szCs w:val="24"/>
        </w:rPr>
        <w:t>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C06D90" w:rsidRPr="007A3B19" w:rsidRDefault="00C06D90" w:rsidP="00630C5F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</w:p>
    <w:p w:rsidR="00CD2F07" w:rsidRPr="007A3B19" w:rsidRDefault="00CD2F07" w:rsidP="00CD2F07">
      <w:pPr>
        <w:pStyle w:val="a3"/>
        <w:numPr>
          <w:ilvl w:val="0"/>
          <w:numId w:val="7"/>
        </w:numPr>
        <w:spacing w:line="0" w:lineRule="atLeas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服務學習</w:t>
      </w:r>
    </w:p>
    <w:p w:rsidR="00AF1419" w:rsidRPr="007A3B19" w:rsidRDefault="00C06D90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《</w:t>
      </w:r>
      <w:r w:rsidR="00CD2F07" w:rsidRPr="007A3B19">
        <w:rPr>
          <w:rFonts w:ascii="Times New Roman" w:eastAsia="標楷體" w:hAnsi="Times New Roman" w:cs="Times New Roman"/>
          <w:szCs w:val="24"/>
        </w:rPr>
        <w:t>方案三</w:t>
      </w:r>
      <w:r w:rsidRPr="007A3B19">
        <w:rPr>
          <w:rFonts w:ascii="Times New Roman" w:eastAsia="標楷體" w:hAnsi="Times New Roman" w:cs="Times New Roman"/>
          <w:szCs w:val="24"/>
        </w:rPr>
        <w:t>》</w:t>
      </w:r>
      <w:r w:rsidR="00CD2F07" w:rsidRPr="007A3B19">
        <w:rPr>
          <w:rFonts w:ascii="Times New Roman" w:eastAsia="標楷體" w:hAnsi="Times New Roman" w:cs="Times New Roman"/>
          <w:szCs w:val="24"/>
        </w:rPr>
        <w:t>：參與資教櫃</w:t>
      </w:r>
      <w:proofErr w:type="gramStart"/>
      <w:r w:rsidR="00CD2F07" w:rsidRPr="007A3B19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CD2F07" w:rsidRPr="007A3B19">
        <w:rPr>
          <w:rFonts w:ascii="Times New Roman" w:eastAsia="標楷體" w:hAnsi="Times New Roman" w:cs="Times New Roman"/>
          <w:szCs w:val="24"/>
        </w:rPr>
        <w:t>服務表現優異獎助</w:t>
      </w:r>
    </w:p>
    <w:p w:rsidR="00BC1AAD" w:rsidRPr="007A3B19" w:rsidRDefault="00BC1AAD" w:rsidP="00BC1AAD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1. </w:t>
      </w:r>
      <w:r w:rsidRPr="007A3B19">
        <w:rPr>
          <w:rFonts w:ascii="Times New Roman" w:eastAsia="標楷體" w:hAnsi="Times New Roman" w:cs="Times New Roman"/>
          <w:szCs w:val="24"/>
        </w:rPr>
        <w:t>擔任資源教室櫃</w:t>
      </w:r>
      <w:proofErr w:type="gramStart"/>
      <w:r w:rsidRPr="007A3B19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7A3B19">
        <w:rPr>
          <w:rFonts w:ascii="Times New Roman" w:eastAsia="標楷體" w:hAnsi="Times New Roman" w:cs="Times New Roman"/>
          <w:szCs w:val="24"/>
        </w:rPr>
        <w:t>服務同學。</w:t>
      </w:r>
    </w:p>
    <w:p w:rsidR="00BC1AAD" w:rsidRPr="007A3B19" w:rsidRDefault="00BC1AAD" w:rsidP="00BC1AAD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2. </w:t>
      </w:r>
      <w:r w:rsidRPr="007A3B19">
        <w:rPr>
          <w:rFonts w:ascii="Times New Roman" w:eastAsia="標楷體" w:hAnsi="Times New Roman" w:cs="Times New Roman"/>
          <w:szCs w:val="24"/>
        </w:rPr>
        <w:t>接受教育輔導訓練並完成服務內容。</w:t>
      </w:r>
    </w:p>
    <w:p w:rsidR="00BC1AAD" w:rsidRPr="007A3B19" w:rsidRDefault="00BC1AAD" w:rsidP="00BC1AAD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3. </w:t>
      </w:r>
      <w:r w:rsidRPr="007A3B19">
        <w:rPr>
          <w:rFonts w:ascii="Times New Roman" w:eastAsia="標楷體" w:hAnsi="Times New Roman" w:cs="Times New Roman"/>
          <w:szCs w:val="24"/>
        </w:rPr>
        <w:t>於服務</w:t>
      </w:r>
      <w:proofErr w:type="gramStart"/>
      <w:r w:rsidRPr="007A3B19">
        <w:rPr>
          <w:rFonts w:ascii="Times New Roman" w:eastAsia="標楷體" w:hAnsi="Times New Roman" w:cs="Times New Roman"/>
          <w:szCs w:val="24"/>
        </w:rPr>
        <w:t>期間，</w:t>
      </w:r>
      <w:proofErr w:type="gramEnd"/>
      <w:r w:rsidRPr="007A3B19">
        <w:rPr>
          <w:rFonts w:ascii="Times New Roman" w:eastAsia="標楷體" w:hAnsi="Times New Roman" w:cs="Times New Roman"/>
          <w:szCs w:val="24"/>
        </w:rPr>
        <w:t>經評估不遲到早退、表現積極主動、認真盡責、服務態度良好之前</w:t>
      </w:r>
      <w:r w:rsidRPr="007A3B19">
        <w:rPr>
          <w:rFonts w:ascii="Times New Roman" w:eastAsia="標楷體" w:hAnsi="Times New Roman" w:cs="Times New Roman"/>
          <w:szCs w:val="24"/>
        </w:rPr>
        <w:t>3</w:t>
      </w:r>
      <w:r w:rsidRPr="007A3B19">
        <w:rPr>
          <w:rFonts w:ascii="Times New Roman" w:eastAsia="標楷體" w:hAnsi="Times New Roman" w:cs="Times New Roman"/>
          <w:szCs w:val="24"/>
        </w:rPr>
        <w:t>名，核發獎助金</w:t>
      </w:r>
      <w:r w:rsidRPr="007A3B19">
        <w:rPr>
          <w:rFonts w:ascii="Times New Roman" w:eastAsia="標楷體" w:hAnsi="Times New Roman" w:cs="Times New Roman"/>
          <w:szCs w:val="24"/>
        </w:rPr>
        <w:t>3,000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C06D90" w:rsidRPr="007A3B19" w:rsidRDefault="00C06D90" w:rsidP="00BC1AAD">
      <w:pPr>
        <w:pStyle w:val="a3"/>
        <w:spacing w:line="0" w:lineRule="atLeast"/>
        <w:ind w:leftChars="531" w:left="1639" w:hangingChars="152" w:hanging="365"/>
        <w:rPr>
          <w:rFonts w:ascii="Times New Roman" w:eastAsia="標楷體" w:hAnsi="Times New Roman" w:cs="Times New Roman"/>
          <w:szCs w:val="24"/>
        </w:rPr>
      </w:pPr>
    </w:p>
    <w:p w:rsidR="00CD2F07" w:rsidRPr="007A3B19" w:rsidRDefault="00CD2F07" w:rsidP="00CD2F07">
      <w:pPr>
        <w:pStyle w:val="a3"/>
        <w:numPr>
          <w:ilvl w:val="0"/>
          <w:numId w:val="7"/>
        </w:numPr>
        <w:spacing w:line="0" w:lineRule="atLeast"/>
        <w:ind w:leftChars="0" w:left="1276" w:hanging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課業輔導</w:t>
      </w:r>
    </w:p>
    <w:p w:rsidR="00CD2F07" w:rsidRPr="007A3B19" w:rsidRDefault="00C06D90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《</w:t>
      </w:r>
      <w:r w:rsidR="00CD2F07" w:rsidRPr="007A3B19">
        <w:rPr>
          <w:rFonts w:ascii="Times New Roman" w:eastAsia="標楷體" w:hAnsi="Times New Roman" w:cs="Times New Roman"/>
          <w:szCs w:val="24"/>
        </w:rPr>
        <w:t>方案四</w:t>
      </w:r>
      <w:r w:rsidRPr="007A3B19">
        <w:rPr>
          <w:rFonts w:ascii="Times New Roman" w:eastAsia="標楷體" w:hAnsi="Times New Roman" w:cs="Times New Roman"/>
          <w:szCs w:val="24"/>
        </w:rPr>
        <w:t>》</w:t>
      </w:r>
      <w:r w:rsidR="009E370B">
        <w:rPr>
          <w:rFonts w:ascii="Times New Roman" w:eastAsia="標楷體" w:hAnsi="Times New Roman" w:cs="Times New Roman"/>
          <w:szCs w:val="24"/>
        </w:rPr>
        <w:t>：重修或期中考</w:t>
      </w:r>
      <w:proofErr w:type="gramStart"/>
      <w:r w:rsidR="009E370B">
        <w:rPr>
          <w:rFonts w:ascii="Times New Roman" w:eastAsia="標楷體" w:hAnsi="Times New Roman" w:cs="Times New Roman"/>
          <w:szCs w:val="24"/>
        </w:rPr>
        <w:t>不佳經課</w:t>
      </w:r>
      <w:proofErr w:type="gramEnd"/>
      <w:r w:rsidR="009E370B">
        <w:rPr>
          <w:rFonts w:ascii="Times New Roman" w:eastAsia="標楷體" w:hAnsi="Times New Roman" w:cs="Times New Roman"/>
          <w:szCs w:val="24"/>
        </w:rPr>
        <w:t>輔</w:t>
      </w:r>
      <w:r w:rsidR="009E370B">
        <w:rPr>
          <w:rFonts w:ascii="Times New Roman" w:eastAsia="標楷體" w:hAnsi="Times New Roman" w:cs="Times New Roman" w:hint="eastAsia"/>
          <w:szCs w:val="24"/>
        </w:rPr>
        <w:t>學習</w:t>
      </w:r>
      <w:r w:rsidR="00CD2F07" w:rsidRPr="007A3B19">
        <w:rPr>
          <w:rFonts w:ascii="Times New Roman" w:eastAsia="標楷體" w:hAnsi="Times New Roman" w:cs="Times New Roman"/>
          <w:szCs w:val="24"/>
        </w:rPr>
        <w:t>進步獎助</w:t>
      </w:r>
    </w:p>
    <w:p w:rsidR="00F84DA4" w:rsidRPr="00F54FEE" w:rsidRDefault="00D63123" w:rsidP="00D63123">
      <w:pPr>
        <w:pStyle w:val="a3"/>
        <w:spacing w:line="0" w:lineRule="atLeast"/>
        <w:ind w:leftChars="472" w:left="1133"/>
        <w:rPr>
          <w:rFonts w:ascii="Times New Roman" w:eastAsia="標楷體" w:hAnsi="Times New Roman" w:cs="Times New Roman"/>
          <w:szCs w:val="24"/>
        </w:rPr>
      </w:pPr>
      <w:r w:rsidRPr="00F54FEE">
        <w:rPr>
          <w:rFonts w:ascii="Times New Roman" w:eastAsia="標楷體" w:hAnsi="Times New Roman" w:cs="Times New Roman" w:hint="eastAsia"/>
          <w:szCs w:val="24"/>
        </w:rPr>
        <w:t>接受重修或當學期期中考成績不佳科目之課業輔導</w:t>
      </w:r>
      <w:r w:rsidR="00F54FEE" w:rsidRPr="00F54FEE">
        <w:rPr>
          <w:rFonts w:eastAsia="標楷體" w:hint="eastAsia"/>
        </w:rPr>
        <w:t>（必修或必選，不含體育、服務學習，非小考），經課輔成績進步者，核發重修、期中考、期末考之學習進步獎助金</w:t>
      </w:r>
      <w:r w:rsidR="00F84DA4" w:rsidRPr="00F54FEE">
        <w:rPr>
          <w:rFonts w:ascii="Times New Roman" w:eastAsia="標楷體" w:hAnsi="Times New Roman" w:cs="Times New Roman"/>
          <w:szCs w:val="24"/>
        </w:rPr>
        <w:t>（</w:t>
      </w:r>
      <w:r w:rsidR="00F84DA4" w:rsidRPr="00F54FEE">
        <w:rPr>
          <w:rFonts w:ascii="Times New Roman" w:eastAsia="標楷體" w:hAnsi="Times New Roman" w:cs="Times New Roman"/>
          <w:szCs w:val="24"/>
        </w:rPr>
        <w:t>2,000-15,000</w:t>
      </w:r>
      <w:r w:rsidR="00F84DA4" w:rsidRPr="00F54FEE">
        <w:rPr>
          <w:rFonts w:ascii="Times New Roman" w:eastAsia="標楷體" w:hAnsi="Times New Roman" w:cs="Times New Roman"/>
          <w:szCs w:val="24"/>
        </w:rPr>
        <w:t>元）：</w:t>
      </w:r>
    </w:p>
    <w:p w:rsidR="00F84DA4" w:rsidRPr="007A3B19" w:rsidRDefault="00F84DA4" w:rsidP="00F84DA4">
      <w:pPr>
        <w:pStyle w:val="a3"/>
        <w:spacing w:line="0" w:lineRule="atLeast"/>
        <w:ind w:leftChars="531" w:left="1668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1. </w:t>
      </w:r>
      <w:r w:rsidRPr="007A3B19">
        <w:rPr>
          <w:rFonts w:ascii="Times New Roman" w:eastAsia="標楷體" w:hAnsi="Times New Roman" w:cs="Times New Roman"/>
          <w:szCs w:val="24"/>
        </w:rPr>
        <w:t>進步成績未達</w:t>
      </w:r>
      <w:r w:rsidRPr="007A3B19">
        <w:rPr>
          <w:rFonts w:ascii="Times New Roman" w:eastAsia="標楷體" w:hAnsi="Times New Roman" w:cs="Times New Roman"/>
          <w:szCs w:val="24"/>
        </w:rPr>
        <w:t>10</w:t>
      </w:r>
      <w:r w:rsidRPr="007A3B19">
        <w:rPr>
          <w:rFonts w:ascii="Times New Roman" w:eastAsia="標楷體" w:hAnsi="Times New Roman" w:cs="Times New Roman"/>
          <w:szCs w:val="24"/>
        </w:rPr>
        <w:t>分，獎助金</w:t>
      </w:r>
      <w:r w:rsidRPr="007A3B19">
        <w:rPr>
          <w:rFonts w:ascii="Times New Roman" w:eastAsia="標楷體" w:hAnsi="Times New Roman" w:cs="Times New Roman"/>
          <w:szCs w:val="24"/>
        </w:rPr>
        <w:t>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F84DA4" w:rsidRPr="007A3B19" w:rsidRDefault="00F84DA4" w:rsidP="00F84DA4">
      <w:pPr>
        <w:pStyle w:val="a3"/>
        <w:spacing w:line="0" w:lineRule="atLeast"/>
        <w:ind w:leftChars="531" w:left="1668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2. </w:t>
      </w:r>
      <w:r w:rsidRPr="007A3B19">
        <w:rPr>
          <w:rFonts w:ascii="Times New Roman" w:eastAsia="標楷體" w:hAnsi="Times New Roman" w:cs="Times New Roman"/>
          <w:szCs w:val="24"/>
        </w:rPr>
        <w:t>進步成績達</w:t>
      </w:r>
      <w:r w:rsidRPr="007A3B19">
        <w:rPr>
          <w:rFonts w:ascii="Times New Roman" w:eastAsia="標楷體" w:hAnsi="Times New Roman" w:cs="Times New Roman"/>
          <w:szCs w:val="24"/>
        </w:rPr>
        <w:t>10-19</w:t>
      </w:r>
      <w:r w:rsidRPr="007A3B19">
        <w:rPr>
          <w:rFonts w:ascii="Times New Roman" w:eastAsia="標楷體" w:hAnsi="Times New Roman" w:cs="Times New Roman"/>
          <w:szCs w:val="24"/>
        </w:rPr>
        <w:t>分，獎助金</w:t>
      </w:r>
      <w:r w:rsidRPr="007A3B19">
        <w:rPr>
          <w:rFonts w:ascii="Times New Roman" w:eastAsia="標楷體" w:hAnsi="Times New Roman" w:cs="Times New Roman"/>
          <w:szCs w:val="24"/>
        </w:rPr>
        <w:t>5,000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F84DA4" w:rsidRPr="007A3B19" w:rsidRDefault="00F84DA4" w:rsidP="00F84DA4">
      <w:pPr>
        <w:pStyle w:val="a3"/>
        <w:spacing w:line="0" w:lineRule="atLeast"/>
        <w:ind w:leftChars="531" w:left="1668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3. </w:t>
      </w:r>
      <w:r w:rsidRPr="007A3B19">
        <w:rPr>
          <w:rFonts w:ascii="Times New Roman" w:eastAsia="標楷體" w:hAnsi="Times New Roman" w:cs="Times New Roman"/>
          <w:szCs w:val="24"/>
        </w:rPr>
        <w:t>進步成績達</w:t>
      </w:r>
      <w:r w:rsidRPr="007A3B19">
        <w:rPr>
          <w:rFonts w:ascii="Times New Roman" w:eastAsia="標楷體" w:hAnsi="Times New Roman" w:cs="Times New Roman"/>
          <w:szCs w:val="24"/>
        </w:rPr>
        <w:t>20-29</w:t>
      </w:r>
      <w:r w:rsidRPr="007A3B19">
        <w:rPr>
          <w:rFonts w:ascii="Times New Roman" w:eastAsia="標楷體" w:hAnsi="Times New Roman" w:cs="Times New Roman"/>
          <w:szCs w:val="24"/>
        </w:rPr>
        <w:t>分，獎助金</w:t>
      </w:r>
      <w:r w:rsidRPr="007A3B19">
        <w:rPr>
          <w:rFonts w:ascii="Times New Roman" w:eastAsia="標楷體" w:hAnsi="Times New Roman" w:cs="Times New Roman"/>
          <w:szCs w:val="24"/>
        </w:rPr>
        <w:t>9,000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F84DA4" w:rsidRPr="007A3B19" w:rsidRDefault="00F84DA4" w:rsidP="00F84DA4">
      <w:pPr>
        <w:pStyle w:val="a3"/>
        <w:spacing w:line="0" w:lineRule="atLeast"/>
        <w:ind w:leftChars="531" w:left="1668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4. </w:t>
      </w:r>
      <w:r w:rsidRPr="007A3B19">
        <w:rPr>
          <w:rFonts w:ascii="Times New Roman" w:eastAsia="標楷體" w:hAnsi="Times New Roman" w:cs="Times New Roman"/>
          <w:szCs w:val="24"/>
        </w:rPr>
        <w:t>進步達</w:t>
      </w:r>
      <w:r w:rsidRPr="007A3B19">
        <w:rPr>
          <w:rFonts w:ascii="Times New Roman" w:eastAsia="標楷體" w:hAnsi="Times New Roman" w:cs="Times New Roman"/>
          <w:szCs w:val="24"/>
        </w:rPr>
        <w:t>30</w:t>
      </w:r>
      <w:r w:rsidRPr="007A3B19">
        <w:rPr>
          <w:rFonts w:ascii="Times New Roman" w:eastAsia="標楷體" w:hAnsi="Times New Roman" w:cs="Times New Roman"/>
          <w:szCs w:val="24"/>
        </w:rPr>
        <w:t>分以上者，獎助金</w:t>
      </w:r>
      <w:r w:rsidRPr="007A3B19">
        <w:rPr>
          <w:rFonts w:ascii="Times New Roman" w:eastAsia="標楷體" w:hAnsi="Times New Roman" w:cs="Times New Roman"/>
          <w:szCs w:val="24"/>
        </w:rPr>
        <w:t>12,000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C06D90" w:rsidRPr="007A3B19" w:rsidRDefault="00F84DA4" w:rsidP="00F84DA4">
      <w:pPr>
        <w:pStyle w:val="a3"/>
        <w:spacing w:line="0" w:lineRule="atLeast"/>
        <w:ind w:leftChars="531" w:left="1668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5. </w:t>
      </w:r>
      <w:r w:rsidRPr="007A3B19">
        <w:rPr>
          <w:rFonts w:ascii="Times New Roman" w:eastAsia="標楷體" w:hAnsi="Times New Roman" w:cs="Times New Roman"/>
          <w:szCs w:val="24"/>
        </w:rPr>
        <w:t>重修或期中考成績為及格，且進步</w:t>
      </w:r>
      <w:r w:rsidRPr="007A3B19">
        <w:rPr>
          <w:rFonts w:ascii="Times New Roman" w:eastAsia="標楷體" w:hAnsi="Times New Roman" w:cs="Times New Roman"/>
          <w:szCs w:val="24"/>
        </w:rPr>
        <w:t>30</w:t>
      </w:r>
      <w:r w:rsidRPr="007A3B19">
        <w:rPr>
          <w:rFonts w:ascii="Times New Roman" w:eastAsia="標楷體" w:hAnsi="Times New Roman" w:cs="Times New Roman"/>
          <w:szCs w:val="24"/>
        </w:rPr>
        <w:t>分以上者，獎助金</w:t>
      </w:r>
      <w:r w:rsidRPr="007A3B19">
        <w:rPr>
          <w:rFonts w:ascii="Times New Roman" w:eastAsia="標楷體" w:hAnsi="Times New Roman" w:cs="Times New Roman"/>
          <w:szCs w:val="24"/>
        </w:rPr>
        <w:t>15,000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F84DA4" w:rsidRDefault="00F84DA4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</w:p>
    <w:p w:rsidR="005F14FE" w:rsidRDefault="005F14FE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</w:p>
    <w:p w:rsidR="005F14FE" w:rsidRPr="007A3B19" w:rsidRDefault="005F14FE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 w:hint="eastAsia"/>
          <w:szCs w:val="24"/>
        </w:rPr>
      </w:pPr>
    </w:p>
    <w:p w:rsidR="00CD2F07" w:rsidRPr="007A3B19" w:rsidRDefault="00C06D90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lastRenderedPageBreak/>
        <w:t>《</w:t>
      </w:r>
      <w:r w:rsidR="00CD2F07" w:rsidRPr="007A3B19">
        <w:rPr>
          <w:rFonts w:ascii="Times New Roman" w:eastAsia="標楷體" w:hAnsi="Times New Roman" w:cs="Times New Roman"/>
          <w:szCs w:val="24"/>
        </w:rPr>
        <w:t>方案五</w:t>
      </w:r>
      <w:r w:rsidRPr="007A3B19">
        <w:rPr>
          <w:rFonts w:ascii="Times New Roman" w:eastAsia="標楷體" w:hAnsi="Times New Roman" w:cs="Times New Roman"/>
          <w:szCs w:val="24"/>
        </w:rPr>
        <w:t>》</w:t>
      </w:r>
      <w:r w:rsidR="00CD2F07" w:rsidRPr="007A3B19">
        <w:rPr>
          <w:rFonts w:ascii="Times New Roman" w:eastAsia="標楷體" w:hAnsi="Times New Roman" w:cs="Times New Roman"/>
          <w:szCs w:val="24"/>
        </w:rPr>
        <w:t>：學業預警經課輔成績通過獎助</w:t>
      </w:r>
    </w:p>
    <w:p w:rsidR="00FB0D45" w:rsidRPr="007A3B19" w:rsidRDefault="00FB0D45" w:rsidP="00FB0D45">
      <w:pPr>
        <w:pStyle w:val="a3"/>
        <w:spacing w:line="0" w:lineRule="atLeast"/>
        <w:ind w:leftChars="472" w:left="1133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接受成績預警輔導，核發成績通過獎助金（</w:t>
      </w:r>
      <w:r w:rsidRPr="007A3B19">
        <w:rPr>
          <w:rFonts w:ascii="Times New Roman" w:eastAsia="標楷體" w:hAnsi="Times New Roman" w:cs="Times New Roman"/>
          <w:szCs w:val="24"/>
        </w:rPr>
        <w:t>2,000-15,000</w:t>
      </w:r>
      <w:r w:rsidRPr="007A3B19">
        <w:rPr>
          <w:rFonts w:ascii="Times New Roman" w:eastAsia="標楷體" w:hAnsi="Times New Roman" w:cs="Times New Roman"/>
          <w:szCs w:val="24"/>
        </w:rPr>
        <w:t>元）：</w:t>
      </w:r>
    </w:p>
    <w:p w:rsidR="00FB0D45" w:rsidRPr="007A3B19" w:rsidRDefault="00FB0D45" w:rsidP="00FB0D45">
      <w:pPr>
        <w:pStyle w:val="a3"/>
        <w:spacing w:line="0" w:lineRule="atLeast"/>
        <w:ind w:leftChars="531" w:left="127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1. </w:t>
      </w:r>
      <w:r w:rsidRPr="007A3B19">
        <w:rPr>
          <w:rFonts w:ascii="Times New Roman" w:eastAsia="標楷體" w:hAnsi="Times New Roman" w:cs="Times New Roman"/>
          <w:szCs w:val="24"/>
        </w:rPr>
        <w:t>通過</w:t>
      </w:r>
      <w:r w:rsidRPr="007A3B19">
        <w:rPr>
          <w:rFonts w:ascii="Times New Roman" w:eastAsia="標楷體" w:hAnsi="Times New Roman" w:cs="Times New Roman"/>
          <w:szCs w:val="24"/>
        </w:rPr>
        <w:t>1</w:t>
      </w:r>
      <w:r w:rsidRPr="007A3B19">
        <w:rPr>
          <w:rFonts w:ascii="Times New Roman" w:eastAsia="標楷體" w:hAnsi="Times New Roman" w:cs="Times New Roman"/>
          <w:szCs w:val="24"/>
        </w:rPr>
        <w:t>科者，獎助金</w:t>
      </w:r>
      <w:r w:rsidRPr="007A3B19">
        <w:rPr>
          <w:rFonts w:ascii="Times New Roman" w:eastAsia="標楷體" w:hAnsi="Times New Roman" w:cs="Times New Roman"/>
          <w:szCs w:val="24"/>
        </w:rPr>
        <w:t>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FB0D45" w:rsidRPr="007A3B19" w:rsidRDefault="00FB0D45" w:rsidP="00FB0D45">
      <w:pPr>
        <w:pStyle w:val="a3"/>
        <w:spacing w:line="0" w:lineRule="atLeast"/>
        <w:ind w:leftChars="531" w:left="127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2. </w:t>
      </w:r>
      <w:r w:rsidRPr="007A3B19">
        <w:rPr>
          <w:rFonts w:ascii="Times New Roman" w:eastAsia="標楷體" w:hAnsi="Times New Roman" w:cs="Times New Roman"/>
          <w:szCs w:val="24"/>
        </w:rPr>
        <w:t>通過</w:t>
      </w:r>
      <w:r w:rsidRPr="007A3B19">
        <w:rPr>
          <w:rFonts w:ascii="Times New Roman" w:eastAsia="標楷體" w:hAnsi="Times New Roman" w:cs="Times New Roman"/>
          <w:szCs w:val="24"/>
        </w:rPr>
        <w:t>2</w:t>
      </w:r>
      <w:r w:rsidRPr="007A3B19">
        <w:rPr>
          <w:rFonts w:ascii="Times New Roman" w:eastAsia="標楷體" w:hAnsi="Times New Roman" w:cs="Times New Roman"/>
          <w:szCs w:val="24"/>
        </w:rPr>
        <w:t>科者，獎助金</w:t>
      </w:r>
      <w:r w:rsidRPr="007A3B19">
        <w:rPr>
          <w:rFonts w:ascii="Times New Roman" w:eastAsia="標楷體" w:hAnsi="Times New Roman" w:cs="Times New Roman"/>
          <w:szCs w:val="24"/>
        </w:rPr>
        <w:t>5,000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FB0D45" w:rsidRPr="007A3B19" w:rsidRDefault="00FB0D45" w:rsidP="00FB0D45">
      <w:pPr>
        <w:pStyle w:val="a3"/>
        <w:spacing w:line="0" w:lineRule="atLeast"/>
        <w:ind w:leftChars="531" w:left="127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3. </w:t>
      </w:r>
      <w:r w:rsidRPr="007A3B19">
        <w:rPr>
          <w:rFonts w:ascii="Times New Roman" w:eastAsia="標楷體" w:hAnsi="Times New Roman" w:cs="Times New Roman"/>
          <w:szCs w:val="24"/>
        </w:rPr>
        <w:t>通過</w:t>
      </w:r>
      <w:r w:rsidRPr="007A3B19">
        <w:rPr>
          <w:rFonts w:ascii="Times New Roman" w:eastAsia="標楷體" w:hAnsi="Times New Roman" w:cs="Times New Roman"/>
          <w:szCs w:val="24"/>
        </w:rPr>
        <w:t>3</w:t>
      </w:r>
      <w:r w:rsidRPr="007A3B19">
        <w:rPr>
          <w:rFonts w:ascii="Times New Roman" w:eastAsia="標楷體" w:hAnsi="Times New Roman" w:cs="Times New Roman"/>
          <w:szCs w:val="24"/>
        </w:rPr>
        <w:t>科者，獎助金</w:t>
      </w:r>
      <w:r w:rsidRPr="007A3B19">
        <w:rPr>
          <w:rFonts w:ascii="Times New Roman" w:eastAsia="標楷體" w:hAnsi="Times New Roman" w:cs="Times New Roman"/>
          <w:szCs w:val="24"/>
        </w:rPr>
        <w:t>9,000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FB0D45" w:rsidRPr="007A3B19" w:rsidRDefault="00FB0D45" w:rsidP="00FB0D45">
      <w:pPr>
        <w:pStyle w:val="a3"/>
        <w:spacing w:line="0" w:lineRule="atLeast"/>
        <w:ind w:leftChars="531" w:left="127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4. </w:t>
      </w:r>
      <w:r w:rsidRPr="007A3B19">
        <w:rPr>
          <w:rFonts w:ascii="Times New Roman" w:eastAsia="標楷體" w:hAnsi="Times New Roman" w:cs="Times New Roman"/>
          <w:szCs w:val="24"/>
        </w:rPr>
        <w:t>通過</w:t>
      </w:r>
      <w:r w:rsidRPr="007A3B19">
        <w:rPr>
          <w:rFonts w:ascii="Times New Roman" w:eastAsia="標楷體" w:hAnsi="Times New Roman" w:cs="Times New Roman"/>
          <w:szCs w:val="24"/>
        </w:rPr>
        <w:t>4</w:t>
      </w:r>
      <w:r w:rsidRPr="007A3B19">
        <w:rPr>
          <w:rFonts w:ascii="Times New Roman" w:eastAsia="標楷體" w:hAnsi="Times New Roman" w:cs="Times New Roman"/>
          <w:szCs w:val="24"/>
        </w:rPr>
        <w:t>科者，獎助金</w:t>
      </w:r>
      <w:r w:rsidRPr="007A3B19">
        <w:rPr>
          <w:rFonts w:ascii="Times New Roman" w:eastAsia="標楷體" w:hAnsi="Times New Roman" w:cs="Times New Roman"/>
          <w:szCs w:val="24"/>
        </w:rPr>
        <w:t>12,000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C06D90" w:rsidRPr="007A3B19" w:rsidRDefault="00FB0D45" w:rsidP="00FB0D45">
      <w:pPr>
        <w:pStyle w:val="a3"/>
        <w:spacing w:line="0" w:lineRule="atLeast"/>
        <w:ind w:leftChars="531" w:left="127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5. </w:t>
      </w:r>
      <w:r w:rsidRPr="007A3B19">
        <w:rPr>
          <w:rFonts w:ascii="Times New Roman" w:eastAsia="標楷體" w:hAnsi="Times New Roman" w:cs="Times New Roman"/>
          <w:szCs w:val="24"/>
        </w:rPr>
        <w:t>通過</w:t>
      </w:r>
      <w:r w:rsidRPr="007A3B19">
        <w:rPr>
          <w:rFonts w:ascii="Times New Roman" w:eastAsia="標楷體" w:hAnsi="Times New Roman" w:cs="Times New Roman"/>
          <w:szCs w:val="24"/>
        </w:rPr>
        <w:t>4</w:t>
      </w:r>
      <w:r w:rsidRPr="007A3B19">
        <w:rPr>
          <w:rFonts w:ascii="Times New Roman" w:eastAsia="標楷體" w:hAnsi="Times New Roman" w:cs="Times New Roman"/>
          <w:szCs w:val="24"/>
        </w:rPr>
        <w:t>科者，且其餘所修科目全部通過，獎助金</w:t>
      </w:r>
      <w:r w:rsidRPr="007A3B19">
        <w:rPr>
          <w:rFonts w:ascii="Times New Roman" w:eastAsia="標楷體" w:hAnsi="Times New Roman" w:cs="Times New Roman"/>
          <w:szCs w:val="24"/>
        </w:rPr>
        <w:t>15,000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251749" w:rsidRPr="007A3B19" w:rsidRDefault="00251749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</w:p>
    <w:p w:rsidR="000A6656" w:rsidRPr="007A3B19" w:rsidRDefault="00C06D90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《</w:t>
      </w:r>
      <w:r w:rsidR="00CD2F07" w:rsidRPr="007A3B19">
        <w:rPr>
          <w:rFonts w:ascii="Times New Roman" w:eastAsia="標楷體" w:hAnsi="Times New Roman" w:cs="Times New Roman"/>
          <w:szCs w:val="24"/>
        </w:rPr>
        <w:t>方案</w:t>
      </w:r>
      <w:r w:rsidR="008C1E24">
        <w:rPr>
          <w:rFonts w:ascii="Times New Roman" w:eastAsia="標楷體" w:hAnsi="Times New Roman" w:cs="Times New Roman" w:hint="eastAsia"/>
          <w:szCs w:val="24"/>
        </w:rPr>
        <w:t>六</w:t>
      </w:r>
      <w:r w:rsidRPr="007A3B19">
        <w:rPr>
          <w:rFonts w:ascii="Times New Roman" w:eastAsia="標楷體" w:hAnsi="Times New Roman" w:cs="Times New Roman"/>
          <w:szCs w:val="24"/>
        </w:rPr>
        <w:t>》</w:t>
      </w:r>
      <w:r w:rsidR="00CD2F07" w:rsidRPr="007A3B19">
        <w:rPr>
          <w:rFonts w:ascii="Times New Roman" w:eastAsia="標楷體" w:hAnsi="Times New Roman" w:cs="Times New Roman"/>
          <w:szCs w:val="24"/>
        </w:rPr>
        <w:t>：弱勢菁英獎助</w:t>
      </w:r>
    </w:p>
    <w:p w:rsidR="005B7A24" w:rsidRPr="007A3B19" w:rsidRDefault="005B7A24" w:rsidP="005B7A24">
      <w:pPr>
        <w:pStyle w:val="a3"/>
        <w:spacing w:line="0" w:lineRule="atLeast"/>
        <w:ind w:leftChars="472" w:left="1133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經與資源教室院系</w:t>
      </w:r>
      <w:proofErr w:type="gramStart"/>
      <w:r w:rsidRPr="007A3B19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7A3B19">
        <w:rPr>
          <w:rFonts w:ascii="Times New Roman" w:eastAsia="標楷體" w:hAnsi="Times New Roman" w:cs="Times New Roman"/>
          <w:szCs w:val="24"/>
        </w:rPr>
        <w:t>管老師進行輔導與諮詢</w:t>
      </w:r>
    </w:p>
    <w:p w:rsidR="005B7A24" w:rsidRPr="007A3B19" w:rsidRDefault="005B7A24" w:rsidP="005B7A24">
      <w:pPr>
        <w:pStyle w:val="a3"/>
        <w:spacing w:line="0" w:lineRule="atLeast"/>
        <w:ind w:leftChars="531" w:left="127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1. </w:t>
      </w:r>
      <w:r w:rsidRPr="007A3B19">
        <w:rPr>
          <w:rFonts w:ascii="Times New Roman" w:eastAsia="標楷體" w:hAnsi="Times New Roman" w:cs="Times New Roman"/>
          <w:szCs w:val="24"/>
        </w:rPr>
        <w:t>大學部：修習學分達</w:t>
      </w:r>
      <w:r w:rsidRPr="007A3B19">
        <w:rPr>
          <w:rFonts w:ascii="Times New Roman" w:eastAsia="標楷體" w:hAnsi="Times New Roman" w:cs="Times New Roman"/>
          <w:szCs w:val="24"/>
        </w:rPr>
        <w:t>15</w:t>
      </w:r>
      <w:r w:rsidRPr="007A3B19">
        <w:rPr>
          <w:rFonts w:ascii="Times New Roman" w:eastAsia="標楷體" w:hAnsi="Times New Roman" w:cs="Times New Roman"/>
          <w:szCs w:val="24"/>
        </w:rPr>
        <w:t>學分以上（重複達標者得擇優申請）</w:t>
      </w:r>
      <w:r w:rsidRPr="007A3B19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</w:t>
      </w:r>
    </w:p>
    <w:p w:rsidR="005B7A24" w:rsidRPr="007A3B19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1</w:t>
      </w:r>
      <w:r w:rsidRPr="007A3B19">
        <w:rPr>
          <w:rFonts w:ascii="Times New Roman" w:eastAsia="標楷體" w:hAnsi="Times New Roman" w:cs="Times New Roman"/>
          <w:szCs w:val="24"/>
        </w:rPr>
        <w:t>）全部</w:t>
      </w:r>
      <w:proofErr w:type="gramStart"/>
      <w:r w:rsidRPr="007A3B19">
        <w:rPr>
          <w:rFonts w:ascii="Times New Roman" w:eastAsia="標楷體" w:hAnsi="Times New Roman" w:cs="Times New Roman"/>
          <w:szCs w:val="24"/>
        </w:rPr>
        <w:t>學分均達</w:t>
      </w:r>
      <w:proofErr w:type="gramEnd"/>
      <w:r w:rsidRPr="007A3B19">
        <w:rPr>
          <w:rFonts w:ascii="Times New Roman" w:eastAsia="標楷體" w:hAnsi="Times New Roman" w:cs="Times New Roman"/>
          <w:szCs w:val="24"/>
        </w:rPr>
        <w:t xml:space="preserve">A+ 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5</w:t>
      </w:r>
      <w:r w:rsidRPr="007A3B19">
        <w:rPr>
          <w:rFonts w:ascii="Times New Roman" w:eastAsia="標楷體" w:hAnsi="Times New Roman" w:cs="Times New Roman"/>
          <w:szCs w:val="24"/>
        </w:rPr>
        <w:t>萬元</w:t>
      </w:r>
    </w:p>
    <w:p w:rsidR="005B7A24" w:rsidRPr="007A3B19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2</w:t>
      </w:r>
      <w:r w:rsidRPr="007A3B19">
        <w:rPr>
          <w:rFonts w:ascii="Times New Roman" w:eastAsia="標楷體" w:hAnsi="Times New Roman" w:cs="Times New Roman"/>
          <w:szCs w:val="24"/>
        </w:rPr>
        <w:t>）</w:t>
      </w:r>
      <w:r w:rsidRPr="007A3B19">
        <w:rPr>
          <w:rFonts w:ascii="Times New Roman" w:eastAsia="標楷體" w:hAnsi="Times New Roman" w:cs="Times New Roman"/>
          <w:szCs w:val="24"/>
        </w:rPr>
        <w:t>2/3</w:t>
      </w:r>
      <w:r w:rsidRPr="007A3B19">
        <w:rPr>
          <w:rFonts w:ascii="Times New Roman" w:eastAsia="標楷體" w:hAnsi="Times New Roman" w:cs="Times New Roman"/>
          <w:szCs w:val="24"/>
        </w:rPr>
        <w:t>學分達</w:t>
      </w:r>
      <w:r w:rsidRPr="007A3B19">
        <w:rPr>
          <w:rFonts w:ascii="Times New Roman" w:eastAsia="標楷體" w:hAnsi="Times New Roman" w:cs="Times New Roman"/>
          <w:szCs w:val="24"/>
        </w:rPr>
        <w:t xml:space="preserve">A+ 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4</w:t>
      </w:r>
      <w:r w:rsidRPr="007A3B19">
        <w:rPr>
          <w:rFonts w:ascii="Times New Roman" w:eastAsia="標楷體" w:hAnsi="Times New Roman" w:cs="Times New Roman"/>
          <w:szCs w:val="24"/>
        </w:rPr>
        <w:t>萬元</w:t>
      </w:r>
    </w:p>
    <w:p w:rsidR="005B7A24" w:rsidRPr="007A3B19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3</w:t>
      </w:r>
      <w:r w:rsidRPr="007A3B19">
        <w:rPr>
          <w:rFonts w:ascii="Times New Roman" w:eastAsia="標楷體" w:hAnsi="Times New Roman" w:cs="Times New Roman"/>
          <w:szCs w:val="24"/>
        </w:rPr>
        <w:t>）</w:t>
      </w:r>
      <w:r w:rsidRPr="007A3B19">
        <w:rPr>
          <w:rFonts w:ascii="Times New Roman" w:eastAsia="標楷體" w:hAnsi="Times New Roman" w:cs="Times New Roman"/>
          <w:szCs w:val="24"/>
        </w:rPr>
        <w:t>1/2</w:t>
      </w:r>
      <w:r w:rsidRPr="007A3B19">
        <w:rPr>
          <w:rFonts w:ascii="Times New Roman" w:eastAsia="標楷體" w:hAnsi="Times New Roman" w:cs="Times New Roman"/>
          <w:szCs w:val="24"/>
        </w:rPr>
        <w:t>學分達</w:t>
      </w:r>
      <w:r w:rsidRPr="007A3B19">
        <w:rPr>
          <w:rFonts w:ascii="Times New Roman" w:eastAsia="標楷體" w:hAnsi="Times New Roman" w:cs="Times New Roman"/>
          <w:szCs w:val="24"/>
        </w:rPr>
        <w:t xml:space="preserve">A+ 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3</w:t>
      </w:r>
      <w:r w:rsidRPr="007A3B19">
        <w:rPr>
          <w:rFonts w:ascii="Times New Roman" w:eastAsia="標楷體" w:hAnsi="Times New Roman" w:cs="Times New Roman"/>
          <w:szCs w:val="24"/>
        </w:rPr>
        <w:t>萬元</w:t>
      </w:r>
    </w:p>
    <w:p w:rsidR="005B7A24" w:rsidRPr="007A3B19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4</w:t>
      </w:r>
      <w:r w:rsidRPr="007A3B19">
        <w:rPr>
          <w:rFonts w:ascii="Times New Roman" w:eastAsia="標楷體" w:hAnsi="Times New Roman" w:cs="Times New Roman"/>
          <w:szCs w:val="24"/>
        </w:rPr>
        <w:t>）</w:t>
      </w:r>
      <w:r w:rsidRPr="007A3B19">
        <w:rPr>
          <w:rFonts w:ascii="Times New Roman" w:eastAsia="標楷體" w:hAnsi="Times New Roman" w:cs="Times New Roman"/>
          <w:szCs w:val="24"/>
        </w:rPr>
        <w:t>1/3</w:t>
      </w:r>
      <w:r w:rsidRPr="007A3B19">
        <w:rPr>
          <w:rFonts w:ascii="Times New Roman" w:eastAsia="標楷體" w:hAnsi="Times New Roman" w:cs="Times New Roman"/>
          <w:szCs w:val="24"/>
        </w:rPr>
        <w:t>學分達</w:t>
      </w:r>
      <w:r w:rsidRPr="007A3B19">
        <w:rPr>
          <w:rFonts w:ascii="Times New Roman" w:eastAsia="標楷體" w:hAnsi="Times New Roman" w:cs="Times New Roman"/>
          <w:szCs w:val="24"/>
        </w:rPr>
        <w:t xml:space="preserve">A+ 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2</w:t>
      </w:r>
      <w:r w:rsidRPr="007A3B19">
        <w:rPr>
          <w:rFonts w:ascii="Times New Roman" w:eastAsia="標楷體" w:hAnsi="Times New Roman" w:cs="Times New Roman"/>
          <w:szCs w:val="24"/>
        </w:rPr>
        <w:t>萬元</w:t>
      </w:r>
    </w:p>
    <w:p w:rsidR="005B7A24" w:rsidRPr="007A3B19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5</w:t>
      </w:r>
      <w:r w:rsidRPr="007A3B19">
        <w:rPr>
          <w:rFonts w:ascii="Times New Roman" w:eastAsia="標楷體" w:hAnsi="Times New Roman" w:cs="Times New Roman"/>
          <w:szCs w:val="24"/>
        </w:rPr>
        <w:t>）全部學分達</w:t>
      </w:r>
      <w:r w:rsidRPr="007A3B19">
        <w:rPr>
          <w:rFonts w:ascii="Times New Roman" w:eastAsia="標楷體" w:hAnsi="Times New Roman" w:cs="Times New Roman"/>
          <w:szCs w:val="24"/>
        </w:rPr>
        <w:t xml:space="preserve">A 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3</w:t>
      </w:r>
      <w:r w:rsidRPr="007A3B19">
        <w:rPr>
          <w:rFonts w:ascii="Times New Roman" w:eastAsia="標楷體" w:hAnsi="Times New Roman" w:cs="Times New Roman"/>
          <w:szCs w:val="24"/>
        </w:rPr>
        <w:t>萬元</w:t>
      </w:r>
    </w:p>
    <w:p w:rsidR="005B7A24" w:rsidRPr="007A3B19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6</w:t>
      </w:r>
      <w:r w:rsidRPr="007A3B19">
        <w:rPr>
          <w:rFonts w:ascii="Times New Roman" w:eastAsia="標楷體" w:hAnsi="Times New Roman" w:cs="Times New Roman"/>
          <w:szCs w:val="24"/>
        </w:rPr>
        <w:t>）</w:t>
      </w:r>
      <w:r w:rsidRPr="007A3B19">
        <w:rPr>
          <w:rFonts w:ascii="Times New Roman" w:eastAsia="標楷體" w:hAnsi="Times New Roman" w:cs="Times New Roman"/>
          <w:szCs w:val="24"/>
        </w:rPr>
        <w:t>2/3</w:t>
      </w:r>
      <w:r w:rsidRPr="007A3B19">
        <w:rPr>
          <w:rFonts w:ascii="Times New Roman" w:eastAsia="標楷體" w:hAnsi="Times New Roman" w:cs="Times New Roman"/>
          <w:szCs w:val="24"/>
        </w:rPr>
        <w:t>學分達</w:t>
      </w:r>
      <w:r w:rsidRPr="007A3B19">
        <w:rPr>
          <w:rFonts w:ascii="Times New Roman" w:eastAsia="標楷體" w:hAnsi="Times New Roman" w:cs="Times New Roman"/>
          <w:szCs w:val="24"/>
        </w:rPr>
        <w:t xml:space="preserve">A 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2</w:t>
      </w:r>
      <w:r w:rsidRPr="007A3B19">
        <w:rPr>
          <w:rFonts w:ascii="Times New Roman" w:eastAsia="標楷體" w:hAnsi="Times New Roman" w:cs="Times New Roman"/>
          <w:szCs w:val="24"/>
        </w:rPr>
        <w:t>萬元</w:t>
      </w:r>
    </w:p>
    <w:p w:rsidR="005B7A24" w:rsidRPr="007A3B19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7</w:t>
      </w:r>
      <w:r w:rsidRPr="007A3B19">
        <w:rPr>
          <w:rFonts w:ascii="Times New Roman" w:eastAsia="標楷體" w:hAnsi="Times New Roman" w:cs="Times New Roman"/>
          <w:szCs w:val="24"/>
        </w:rPr>
        <w:t>）</w:t>
      </w:r>
      <w:r w:rsidRPr="007A3B19">
        <w:rPr>
          <w:rFonts w:ascii="Times New Roman" w:eastAsia="標楷體" w:hAnsi="Times New Roman" w:cs="Times New Roman"/>
          <w:szCs w:val="24"/>
        </w:rPr>
        <w:t>1/2</w:t>
      </w:r>
      <w:r w:rsidRPr="007A3B19">
        <w:rPr>
          <w:rFonts w:ascii="Times New Roman" w:eastAsia="標楷體" w:hAnsi="Times New Roman" w:cs="Times New Roman"/>
          <w:szCs w:val="24"/>
        </w:rPr>
        <w:t>學分達</w:t>
      </w:r>
      <w:r w:rsidRPr="007A3B19">
        <w:rPr>
          <w:rFonts w:ascii="Times New Roman" w:eastAsia="標楷體" w:hAnsi="Times New Roman" w:cs="Times New Roman"/>
          <w:szCs w:val="24"/>
        </w:rPr>
        <w:t xml:space="preserve">A 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1</w:t>
      </w:r>
      <w:r w:rsidRPr="007A3B19">
        <w:rPr>
          <w:rFonts w:ascii="Times New Roman" w:eastAsia="標楷體" w:hAnsi="Times New Roman" w:cs="Times New Roman"/>
          <w:szCs w:val="24"/>
        </w:rPr>
        <w:t>萬元</w:t>
      </w:r>
    </w:p>
    <w:p w:rsidR="005B7A24" w:rsidRPr="007A3B19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8</w:t>
      </w:r>
      <w:r w:rsidRPr="007A3B19">
        <w:rPr>
          <w:rFonts w:ascii="Times New Roman" w:eastAsia="標楷體" w:hAnsi="Times New Roman" w:cs="Times New Roman"/>
          <w:szCs w:val="24"/>
        </w:rPr>
        <w:t>）</w:t>
      </w:r>
      <w:r w:rsidRPr="007A3B19">
        <w:rPr>
          <w:rFonts w:ascii="Times New Roman" w:eastAsia="標楷體" w:hAnsi="Times New Roman" w:cs="Times New Roman"/>
          <w:szCs w:val="24"/>
        </w:rPr>
        <w:t>1/3</w:t>
      </w:r>
      <w:r w:rsidRPr="007A3B19">
        <w:rPr>
          <w:rFonts w:ascii="Times New Roman" w:eastAsia="標楷體" w:hAnsi="Times New Roman" w:cs="Times New Roman"/>
          <w:szCs w:val="24"/>
        </w:rPr>
        <w:t>學分達</w:t>
      </w:r>
      <w:r w:rsidRPr="007A3B19">
        <w:rPr>
          <w:rFonts w:ascii="Times New Roman" w:eastAsia="標楷體" w:hAnsi="Times New Roman" w:cs="Times New Roman"/>
          <w:szCs w:val="24"/>
        </w:rPr>
        <w:t xml:space="preserve">A 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5</w:t>
      </w:r>
      <w:r w:rsidR="00CC1736">
        <w:rPr>
          <w:rFonts w:ascii="Times New Roman" w:eastAsia="標楷體" w:hAnsi="Times New Roman" w:cs="Times New Roman"/>
          <w:szCs w:val="24"/>
        </w:rPr>
        <w:t>,</w:t>
      </w:r>
      <w:r w:rsidRPr="007A3B19">
        <w:rPr>
          <w:rFonts w:ascii="Times New Roman" w:eastAsia="標楷體" w:hAnsi="Times New Roman" w:cs="Times New Roman"/>
          <w:szCs w:val="24"/>
        </w:rPr>
        <w:t>000</w:t>
      </w:r>
      <w:r w:rsidRPr="007A3B19">
        <w:rPr>
          <w:rFonts w:ascii="Times New Roman" w:eastAsia="標楷體" w:hAnsi="Times New Roman" w:cs="Times New Roman"/>
          <w:szCs w:val="24"/>
        </w:rPr>
        <w:t>元</w:t>
      </w:r>
    </w:p>
    <w:p w:rsidR="005B7A24" w:rsidRPr="007A3B19" w:rsidRDefault="005B7A24" w:rsidP="005B7A24">
      <w:pPr>
        <w:pStyle w:val="a3"/>
        <w:spacing w:line="0" w:lineRule="atLeast"/>
        <w:ind w:leftChars="531" w:left="127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2. </w:t>
      </w:r>
      <w:r w:rsidRPr="007A3B19">
        <w:rPr>
          <w:rFonts w:ascii="Times New Roman" w:eastAsia="標楷體" w:hAnsi="Times New Roman" w:cs="Times New Roman"/>
          <w:szCs w:val="24"/>
        </w:rPr>
        <w:t>研究所：</w:t>
      </w:r>
    </w:p>
    <w:p w:rsidR="005B7A24" w:rsidRPr="007A3B19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1</w:t>
      </w:r>
      <w:r w:rsidRPr="007A3B19">
        <w:rPr>
          <w:rFonts w:ascii="Times New Roman" w:eastAsia="標楷體" w:hAnsi="Times New Roman" w:cs="Times New Roman"/>
          <w:szCs w:val="24"/>
        </w:rPr>
        <w:t>）學期總成績</w:t>
      </w:r>
      <w:r w:rsidRPr="007A3B19">
        <w:rPr>
          <w:rFonts w:ascii="Times New Roman" w:eastAsia="標楷體" w:hAnsi="Times New Roman" w:cs="Times New Roman"/>
          <w:szCs w:val="24"/>
        </w:rPr>
        <w:t>GPA</w:t>
      </w:r>
      <w:r w:rsidRPr="007A3B19">
        <w:rPr>
          <w:rFonts w:ascii="Times New Roman" w:eastAsia="標楷體" w:hAnsi="Times New Roman" w:cs="Times New Roman"/>
          <w:szCs w:val="24"/>
        </w:rPr>
        <w:t>達</w:t>
      </w:r>
      <w:r w:rsidRPr="007A3B19">
        <w:rPr>
          <w:rFonts w:ascii="Times New Roman" w:eastAsia="標楷體" w:hAnsi="Times New Roman" w:cs="Times New Roman"/>
          <w:szCs w:val="24"/>
        </w:rPr>
        <w:t xml:space="preserve"> 4.16 (95</w:t>
      </w:r>
      <w:r w:rsidRPr="007A3B19">
        <w:rPr>
          <w:rFonts w:ascii="Times New Roman" w:eastAsia="標楷體" w:hAnsi="Times New Roman" w:cs="Times New Roman"/>
          <w:szCs w:val="24"/>
        </w:rPr>
        <w:t>分</w:t>
      </w:r>
      <w:r w:rsidRPr="007A3B19">
        <w:rPr>
          <w:rFonts w:ascii="Times New Roman" w:eastAsia="標楷體" w:hAnsi="Times New Roman" w:cs="Times New Roman"/>
          <w:szCs w:val="24"/>
        </w:rPr>
        <w:t>)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5</w:t>
      </w:r>
      <w:r w:rsidRPr="007A3B19">
        <w:rPr>
          <w:rFonts w:ascii="Times New Roman" w:eastAsia="標楷體" w:hAnsi="Times New Roman" w:cs="Times New Roman"/>
          <w:szCs w:val="24"/>
        </w:rPr>
        <w:t>萬元</w:t>
      </w:r>
    </w:p>
    <w:p w:rsidR="005B7A24" w:rsidRPr="007A3B19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2</w:t>
      </w:r>
      <w:r w:rsidRPr="007A3B19">
        <w:rPr>
          <w:rFonts w:ascii="Times New Roman" w:eastAsia="標楷體" w:hAnsi="Times New Roman" w:cs="Times New Roman"/>
          <w:szCs w:val="24"/>
        </w:rPr>
        <w:t>）學期總成績</w:t>
      </w:r>
      <w:r w:rsidRPr="007A3B19">
        <w:rPr>
          <w:rFonts w:ascii="Times New Roman" w:eastAsia="標楷體" w:hAnsi="Times New Roman" w:cs="Times New Roman"/>
          <w:szCs w:val="24"/>
        </w:rPr>
        <w:t>GPA</w:t>
      </w:r>
      <w:r w:rsidRPr="007A3B19">
        <w:rPr>
          <w:rFonts w:ascii="Times New Roman" w:eastAsia="標楷體" w:hAnsi="Times New Roman" w:cs="Times New Roman"/>
          <w:szCs w:val="24"/>
        </w:rPr>
        <w:t>達</w:t>
      </w:r>
      <w:r w:rsidRPr="007A3B19">
        <w:rPr>
          <w:rFonts w:ascii="Times New Roman" w:eastAsia="標楷體" w:hAnsi="Times New Roman" w:cs="Times New Roman"/>
          <w:szCs w:val="24"/>
        </w:rPr>
        <w:t xml:space="preserve"> 4.02 (90</w:t>
      </w:r>
      <w:r w:rsidRPr="007A3B19">
        <w:rPr>
          <w:rFonts w:ascii="Times New Roman" w:eastAsia="標楷體" w:hAnsi="Times New Roman" w:cs="Times New Roman"/>
          <w:szCs w:val="24"/>
        </w:rPr>
        <w:t>分</w:t>
      </w:r>
      <w:r w:rsidRPr="007A3B19">
        <w:rPr>
          <w:rFonts w:ascii="Times New Roman" w:eastAsia="標楷體" w:hAnsi="Times New Roman" w:cs="Times New Roman"/>
          <w:szCs w:val="24"/>
        </w:rPr>
        <w:t xml:space="preserve">) 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4</w:t>
      </w:r>
      <w:r w:rsidRPr="007A3B19">
        <w:rPr>
          <w:rFonts w:ascii="Times New Roman" w:eastAsia="標楷體" w:hAnsi="Times New Roman" w:cs="Times New Roman"/>
          <w:szCs w:val="24"/>
        </w:rPr>
        <w:t>萬元</w:t>
      </w:r>
    </w:p>
    <w:p w:rsidR="005B7A24" w:rsidRDefault="005B7A24" w:rsidP="00777EC1">
      <w:pPr>
        <w:pStyle w:val="a3"/>
        <w:spacing w:line="0" w:lineRule="atLeast"/>
        <w:ind w:leftChars="708" w:left="1699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3</w:t>
      </w:r>
      <w:r w:rsidRPr="007A3B19">
        <w:rPr>
          <w:rFonts w:ascii="Times New Roman" w:eastAsia="標楷體" w:hAnsi="Times New Roman" w:cs="Times New Roman"/>
          <w:szCs w:val="24"/>
        </w:rPr>
        <w:t>）學期總成績</w:t>
      </w:r>
      <w:r w:rsidRPr="007A3B19">
        <w:rPr>
          <w:rFonts w:ascii="Times New Roman" w:eastAsia="標楷體" w:hAnsi="Times New Roman" w:cs="Times New Roman"/>
          <w:szCs w:val="24"/>
        </w:rPr>
        <w:t>GPA</w:t>
      </w:r>
      <w:r w:rsidRPr="007A3B19">
        <w:rPr>
          <w:rFonts w:ascii="Times New Roman" w:eastAsia="標楷體" w:hAnsi="Times New Roman" w:cs="Times New Roman"/>
          <w:szCs w:val="24"/>
        </w:rPr>
        <w:t>達</w:t>
      </w:r>
      <w:r w:rsidRPr="007A3B19">
        <w:rPr>
          <w:rFonts w:ascii="Times New Roman" w:eastAsia="標楷體" w:hAnsi="Times New Roman" w:cs="Times New Roman"/>
          <w:szCs w:val="24"/>
        </w:rPr>
        <w:t xml:space="preserve"> 3.75 (85</w:t>
      </w:r>
      <w:r w:rsidRPr="007A3B19">
        <w:rPr>
          <w:rFonts w:ascii="Times New Roman" w:eastAsia="標楷體" w:hAnsi="Times New Roman" w:cs="Times New Roman"/>
          <w:szCs w:val="24"/>
        </w:rPr>
        <w:t>分</w:t>
      </w:r>
      <w:r w:rsidRPr="007A3B19">
        <w:rPr>
          <w:rFonts w:ascii="Times New Roman" w:eastAsia="標楷體" w:hAnsi="Times New Roman" w:cs="Times New Roman"/>
          <w:szCs w:val="24"/>
        </w:rPr>
        <w:t>)</w:t>
      </w:r>
      <w:r w:rsidRPr="007A3B19">
        <w:rPr>
          <w:rFonts w:ascii="Times New Roman" w:eastAsia="標楷體" w:hAnsi="Times New Roman" w:cs="Times New Roman"/>
          <w:szCs w:val="24"/>
        </w:rPr>
        <w:t>獎助金</w:t>
      </w:r>
      <w:r w:rsidRPr="007A3B19">
        <w:rPr>
          <w:rFonts w:ascii="Times New Roman" w:eastAsia="標楷體" w:hAnsi="Times New Roman" w:cs="Times New Roman"/>
          <w:szCs w:val="24"/>
        </w:rPr>
        <w:t>3</w:t>
      </w:r>
      <w:r w:rsidRPr="007A3B19">
        <w:rPr>
          <w:rFonts w:ascii="Times New Roman" w:eastAsia="標楷體" w:hAnsi="Times New Roman" w:cs="Times New Roman"/>
          <w:szCs w:val="24"/>
        </w:rPr>
        <w:t>萬元</w:t>
      </w:r>
    </w:p>
    <w:p w:rsidR="008C1E24" w:rsidRPr="008C1E24" w:rsidRDefault="008C1E24" w:rsidP="008C1E24">
      <w:pPr>
        <w:spacing w:line="0" w:lineRule="atLeast"/>
        <w:rPr>
          <w:rFonts w:ascii="Times New Roman" w:eastAsia="標楷體" w:hAnsi="Times New Roman" w:cs="Times New Roman"/>
          <w:szCs w:val="24"/>
        </w:rPr>
      </w:pPr>
    </w:p>
    <w:p w:rsidR="008C1E24" w:rsidRPr="007A3B19" w:rsidRDefault="008C1E24" w:rsidP="008C1E24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《方案</w:t>
      </w:r>
      <w:r>
        <w:rPr>
          <w:rFonts w:ascii="Times New Roman" w:eastAsia="標楷體" w:hAnsi="Times New Roman" w:cs="Times New Roman" w:hint="eastAsia"/>
          <w:szCs w:val="24"/>
        </w:rPr>
        <w:t>七</w:t>
      </w:r>
      <w:r w:rsidRPr="007A3B19">
        <w:rPr>
          <w:rFonts w:ascii="Times New Roman" w:eastAsia="標楷體" w:hAnsi="Times New Roman" w:cs="Times New Roman"/>
          <w:szCs w:val="24"/>
        </w:rPr>
        <w:t>》：團體課輔專修班出席獎助</w:t>
      </w:r>
    </w:p>
    <w:p w:rsidR="008C1E24" w:rsidRPr="007A3B19" w:rsidRDefault="008C1E24" w:rsidP="008C1E24">
      <w:pPr>
        <w:pStyle w:val="a3"/>
        <w:spacing w:line="0" w:lineRule="atLeast"/>
        <w:ind w:leftChars="0" w:left="113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因系所必修或加強個人能力，參加由資源教室開設之團體課輔專修班，學習態度認真，且出席次數達一定比例者，得於學期結束</w:t>
      </w:r>
      <w:r w:rsidRPr="007A3B19">
        <w:rPr>
          <w:rFonts w:ascii="Times New Roman" w:eastAsia="標楷體" w:hAnsi="Times New Roman" w:cs="Times New Roman"/>
          <w:szCs w:val="24"/>
        </w:rPr>
        <w:t>2</w:t>
      </w:r>
      <w:proofErr w:type="gramStart"/>
      <w:r w:rsidRPr="007A3B19">
        <w:rPr>
          <w:rFonts w:ascii="Times New Roman" w:eastAsia="標楷體" w:hAnsi="Times New Roman" w:cs="Times New Roman"/>
          <w:szCs w:val="24"/>
        </w:rPr>
        <w:t>週</w:t>
      </w:r>
      <w:proofErr w:type="gramEnd"/>
      <w:r w:rsidRPr="007A3B19">
        <w:rPr>
          <w:rFonts w:ascii="Times New Roman" w:eastAsia="標楷體" w:hAnsi="Times New Roman" w:cs="Times New Roman"/>
          <w:szCs w:val="24"/>
        </w:rPr>
        <w:t>內提出獎勵金申請，每人每學期核發獎助金</w:t>
      </w:r>
      <w:r w:rsidRPr="007A3B19">
        <w:rPr>
          <w:rFonts w:ascii="Times New Roman" w:eastAsia="標楷體" w:hAnsi="Times New Roman" w:cs="Times New Roman"/>
          <w:szCs w:val="24"/>
        </w:rPr>
        <w:t>2,000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C06D90" w:rsidRPr="007A3B19" w:rsidRDefault="00C06D90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</w:p>
    <w:p w:rsidR="00CD2F07" w:rsidRPr="007A3B19" w:rsidRDefault="00CD2F07" w:rsidP="00CD2F07">
      <w:pPr>
        <w:pStyle w:val="a3"/>
        <w:numPr>
          <w:ilvl w:val="0"/>
          <w:numId w:val="7"/>
        </w:numPr>
        <w:spacing w:line="0" w:lineRule="atLeast"/>
        <w:ind w:leftChars="0" w:left="1276" w:hanging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職</w:t>
      </w:r>
      <w:proofErr w:type="gramStart"/>
      <w:r w:rsidRPr="007A3B19">
        <w:rPr>
          <w:rFonts w:ascii="Times New Roman" w:eastAsia="標楷體" w:hAnsi="Times New Roman" w:cs="Times New Roman"/>
          <w:szCs w:val="24"/>
        </w:rPr>
        <w:t>涯</w:t>
      </w:r>
      <w:proofErr w:type="gramEnd"/>
      <w:r w:rsidRPr="007A3B19">
        <w:rPr>
          <w:rFonts w:ascii="Times New Roman" w:eastAsia="標楷體" w:hAnsi="Times New Roman" w:cs="Times New Roman"/>
          <w:szCs w:val="24"/>
        </w:rPr>
        <w:t>增能</w:t>
      </w:r>
    </w:p>
    <w:p w:rsidR="00CD2F07" w:rsidRPr="007A3B19" w:rsidRDefault="00C06D90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《</w:t>
      </w:r>
      <w:r w:rsidR="00CD2F07" w:rsidRPr="007A3B19">
        <w:rPr>
          <w:rFonts w:ascii="Times New Roman" w:eastAsia="標楷體" w:hAnsi="Times New Roman" w:cs="Times New Roman"/>
          <w:szCs w:val="24"/>
        </w:rPr>
        <w:t>方案八</w:t>
      </w:r>
      <w:r w:rsidRPr="007A3B19">
        <w:rPr>
          <w:rFonts w:ascii="Times New Roman" w:eastAsia="標楷體" w:hAnsi="Times New Roman" w:cs="Times New Roman"/>
          <w:szCs w:val="24"/>
        </w:rPr>
        <w:t>》</w:t>
      </w:r>
      <w:r w:rsidR="00CD2F07" w:rsidRPr="007A3B19">
        <w:rPr>
          <w:rFonts w:ascii="Times New Roman" w:eastAsia="標楷體" w:hAnsi="Times New Roman" w:cs="Times New Roman"/>
          <w:szCs w:val="24"/>
        </w:rPr>
        <w:t>：補助報考國家考試、或語言檢定考試及考取獎助</w:t>
      </w:r>
    </w:p>
    <w:p w:rsidR="005B7A24" w:rsidRPr="007A3B19" w:rsidRDefault="005B7A24" w:rsidP="005B7A24">
      <w:pPr>
        <w:pStyle w:val="a3"/>
        <w:spacing w:line="0" w:lineRule="atLeast"/>
        <w:ind w:leftChars="472" w:left="1527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1. </w:t>
      </w:r>
      <w:r w:rsidRPr="007A3B19">
        <w:rPr>
          <w:rFonts w:ascii="Times New Roman" w:eastAsia="標楷體" w:hAnsi="Times New Roman" w:cs="Times New Roman"/>
          <w:szCs w:val="24"/>
        </w:rPr>
        <w:t>經系所或資教老師生涯</w:t>
      </w:r>
      <w:r w:rsidRPr="007A3B19">
        <w:rPr>
          <w:rFonts w:ascii="Times New Roman" w:eastAsia="標楷體" w:hAnsi="Times New Roman" w:cs="Times New Roman"/>
          <w:szCs w:val="24"/>
        </w:rPr>
        <w:t>/</w:t>
      </w:r>
      <w:r w:rsidRPr="007A3B19">
        <w:rPr>
          <w:rFonts w:ascii="Times New Roman" w:eastAsia="標楷體" w:hAnsi="Times New Roman" w:cs="Times New Roman"/>
          <w:szCs w:val="24"/>
        </w:rPr>
        <w:t>就業輔導。</w:t>
      </w:r>
    </w:p>
    <w:p w:rsidR="005B7A24" w:rsidRPr="007A3B19" w:rsidRDefault="005B7A24" w:rsidP="005B7A24">
      <w:pPr>
        <w:pStyle w:val="a3"/>
        <w:spacing w:line="0" w:lineRule="atLeast"/>
        <w:ind w:leftChars="472" w:left="1527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2. </w:t>
      </w:r>
      <w:r w:rsidRPr="007A3B19">
        <w:rPr>
          <w:rFonts w:ascii="Times New Roman" w:eastAsia="標楷體" w:hAnsi="Times New Roman" w:cs="Times New Roman"/>
          <w:szCs w:val="24"/>
        </w:rPr>
        <w:t>報考考選部辦理之國家考試或外國語言檢定測驗者，全額補助報名費。</w:t>
      </w:r>
    </w:p>
    <w:p w:rsidR="005B7A24" w:rsidRPr="007A3B19" w:rsidRDefault="005B7A24" w:rsidP="005B7A24">
      <w:pPr>
        <w:pStyle w:val="a3"/>
        <w:spacing w:line="0" w:lineRule="atLeast"/>
        <w:ind w:leftChars="472" w:left="1527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3. </w:t>
      </w:r>
      <w:r w:rsidRPr="007A3B19">
        <w:rPr>
          <w:rFonts w:ascii="Times New Roman" w:eastAsia="標楷體" w:hAnsi="Times New Roman" w:cs="Times New Roman"/>
          <w:szCs w:val="24"/>
        </w:rPr>
        <w:t>下列英文檢定考試成績達到本校免修進階英語課程標準者，核發獎助學金</w:t>
      </w:r>
      <w:r w:rsidRPr="007A3B19">
        <w:rPr>
          <w:rFonts w:ascii="Times New Roman" w:eastAsia="標楷體" w:hAnsi="Times New Roman" w:cs="Times New Roman"/>
          <w:szCs w:val="24"/>
        </w:rPr>
        <w:t>10,000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5B7A24" w:rsidRPr="007A3B19" w:rsidRDefault="005B7A24" w:rsidP="005B7A24">
      <w:pPr>
        <w:pStyle w:val="a3"/>
        <w:spacing w:line="0" w:lineRule="atLeast"/>
        <w:ind w:leftChars="472" w:left="2179" w:hangingChars="436" w:hanging="1046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    </w:t>
      </w: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1</w:t>
      </w:r>
      <w:r w:rsidRPr="007A3B19">
        <w:rPr>
          <w:rFonts w:ascii="Times New Roman" w:eastAsia="標楷體" w:hAnsi="Times New Roman" w:cs="Times New Roman"/>
          <w:szCs w:val="24"/>
        </w:rPr>
        <w:t>）通過外語教學暨資源中心自訂測驗；</w:t>
      </w:r>
    </w:p>
    <w:p w:rsidR="005B7A24" w:rsidRPr="007A3B19" w:rsidRDefault="005B7A24" w:rsidP="005B7A24">
      <w:pPr>
        <w:pStyle w:val="a3"/>
        <w:spacing w:line="0" w:lineRule="atLeast"/>
        <w:ind w:leftChars="472" w:left="2179" w:hangingChars="436" w:hanging="1046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    </w:t>
      </w: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2</w:t>
      </w:r>
      <w:r w:rsidRPr="007A3B19">
        <w:rPr>
          <w:rFonts w:ascii="Times New Roman" w:eastAsia="標楷體" w:hAnsi="Times New Roman" w:cs="Times New Roman"/>
          <w:szCs w:val="24"/>
        </w:rPr>
        <w:t>）通過全民英語能力分級檢定中高級初試；</w:t>
      </w:r>
    </w:p>
    <w:p w:rsidR="005B7A24" w:rsidRPr="007A3B19" w:rsidRDefault="005B7A24" w:rsidP="005B7A24">
      <w:pPr>
        <w:pStyle w:val="a3"/>
        <w:spacing w:line="0" w:lineRule="atLeast"/>
        <w:ind w:leftChars="472" w:left="2179" w:hangingChars="436" w:hanging="1046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    </w:t>
      </w: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3</w:t>
      </w:r>
      <w:r w:rsidRPr="007A3B19">
        <w:rPr>
          <w:rFonts w:ascii="Times New Roman" w:eastAsia="標楷體" w:hAnsi="Times New Roman" w:cs="Times New Roman"/>
          <w:szCs w:val="24"/>
        </w:rPr>
        <w:t>）托福網路測驗</w:t>
      </w:r>
      <w:r w:rsidRPr="007A3B19">
        <w:rPr>
          <w:rFonts w:ascii="Times New Roman" w:eastAsia="標楷體" w:hAnsi="Times New Roman" w:cs="Times New Roman"/>
          <w:szCs w:val="24"/>
        </w:rPr>
        <w:t xml:space="preserve">(TOEFL </w:t>
      </w:r>
      <w:proofErr w:type="spellStart"/>
      <w:r w:rsidRPr="007A3B19">
        <w:rPr>
          <w:rFonts w:ascii="Times New Roman" w:eastAsia="標楷體" w:hAnsi="Times New Roman" w:cs="Times New Roman"/>
          <w:szCs w:val="24"/>
        </w:rPr>
        <w:t>iBT</w:t>
      </w:r>
      <w:proofErr w:type="spellEnd"/>
      <w:r w:rsidRPr="007A3B19">
        <w:rPr>
          <w:rFonts w:ascii="Times New Roman" w:eastAsia="標楷體" w:hAnsi="Times New Roman" w:cs="Times New Roman"/>
          <w:szCs w:val="24"/>
        </w:rPr>
        <w:t>)</w:t>
      </w:r>
      <w:r w:rsidR="003F4E2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A3B19">
        <w:rPr>
          <w:rFonts w:ascii="Times New Roman" w:eastAsia="標楷體" w:hAnsi="Times New Roman" w:cs="Times New Roman"/>
          <w:szCs w:val="24"/>
        </w:rPr>
        <w:t>72</w:t>
      </w:r>
      <w:r w:rsidRPr="007A3B19">
        <w:rPr>
          <w:rFonts w:ascii="Times New Roman" w:eastAsia="標楷體" w:hAnsi="Times New Roman" w:cs="Times New Roman"/>
          <w:szCs w:val="24"/>
        </w:rPr>
        <w:t>分以上；</w:t>
      </w:r>
    </w:p>
    <w:p w:rsidR="005B7A24" w:rsidRPr="007A3B19" w:rsidRDefault="005B7A24" w:rsidP="005B7A24">
      <w:pPr>
        <w:pStyle w:val="a3"/>
        <w:spacing w:line="0" w:lineRule="atLeast"/>
        <w:ind w:leftChars="472" w:left="2179" w:hangingChars="436" w:hanging="1046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    </w:t>
      </w: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4</w:t>
      </w:r>
      <w:r w:rsidRPr="007A3B19">
        <w:rPr>
          <w:rFonts w:ascii="Times New Roman" w:eastAsia="標楷體" w:hAnsi="Times New Roman" w:cs="Times New Roman"/>
          <w:szCs w:val="24"/>
        </w:rPr>
        <w:t>）國際英語測試</w:t>
      </w:r>
      <w:r w:rsidRPr="007A3B19">
        <w:rPr>
          <w:rFonts w:ascii="Times New Roman" w:eastAsia="標楷體" w:hAnsi="Times New Roman" w:cs="Times New Roman"/>
          <w:szCs w:val="24"/>
        </w:rPr>
        <w:t>(IELTS) ACADEMIC</w:t>
      </w:r>
      <w:r w:rsidRPr="007A3B19">
        <w:rPr>
          <w:rFonts w:ascii="Times New Roman" w:eastAsia="標楷體" w:hAnsi="Times New Roman" w:cs="Times New Roman"/>
          <w:szCs w:val="24"/>
        </w:rPr>
        <w:t>級</w:t>
      </w:r>
      <w:r w:rsidRPr="007A3B19">
        <w:rPr>
          <w:rFonts w:ascii="Times New Roman" w:eastAsia="標楷體" w:hAnsi="Times New Roman" w:cs="Times New Roman"/>
          <w:szCs w:val="24"/>
        </w:rPr>
        <w:t>6.0</w:t>
      </w:r>
      <w:r w:rsidRPr="007A3B19">
        <w:rPr>
          <w:rFonts w:ascii="Times New Roman" w:eastAsia="標楷體" w:hAnsi="Times New Roman" w:cs="Times New Roman"/>
          <w:szCs w:val="24"/>
        </w:rPr>
        <w:t>級以上；</w:t>
      </w:r>
    </w:p>
    <w:p w:rsidR="005B7A24" w:rsidRPr="007A3B19" w:rsidRDefault="005B7A24" w:rsidP="005B7A24">
      <w:pPr>
        <w:pStyle w:val="a3"/>
        <w:spacing w:line="0" w:lineRule="atLeast"/>
        <w:ind w:leftChars="472" w:left="2179" w:hangingChars="436" w:hanging="1046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    </w:t>
      </w: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5</w:t>
      </w:r>
      <w:r w:rsidRPr="007A3B19">
        <w:rPr>
          <w:rFonts w:ascii="Times New Roman" w:eastAsia="標楷體" w:hAnsi="Times New Roman" w:cs="Times New Roman"/>
          <w:szCs w:val="24"/>
        </w:rPr>
        <w:t>）外語能力測驗</w:t>
      </w:r>
      <w:r w:rsidRPr="007A3B19">
        <w:rPr>
          <w:rFonts w:ascii="Times New Roman" w:eastAsia="標楷體" w:hAnsi="Times New Roman" w:cs="Times New Roman"/>
          <w:szCs w:val="24"/>
        </w:rPr>
        <w:t>(FLPT)</w:t>
      </w:r>
      <w:r w:rsidRPr="007A3B19">
        <w:rPr>
          <w:rFonts w:ascii="Times New Roman" w:eastAsia="標楷體" w:hAnsi="Times New Roman" w:cs="Times New Roman"/>
          <w:szCs w:val="24"/>
        </w:rPr>
        <w:t>之英語測驗筆試各分項成績</w:t>
      </w:r>
      <w:r w:rsidRPr="007A3B19">
        <w:rPr>
          <w:rFonts w:ascii="Times New Roman" w:eastAsia="標楷體" w:hAnsi="Times New Roman" w:cs="Times New Roman"/>
          <w:szCs w:val="24"/>
        </w:rPr>
        <w:t>70</w:t>
      </w:r>
      <w:r w:rsidRPr="007A3B19">
        <w:rPr>
          <w:rFonts w:ascii="Times New Roman" w:eastAsia="標楷體" w:hAnsi="Times New Roman" w:cs="Times New Roman"/>
          <w:szCs w:val="24"/>
        </w:rPr>
        <w:t>分以上；</w:t>
      </w:r>
    </w:p>
    <w:p w:rsidR="005B7A24" w:rsidRPr="007A3B19" w:rsidRDefault="005B7A24" w:rsidP="005B7A24">
      <w:pPr>
        <w:pStyle w:val="a3"/>
        <w:spacing w:line="0" w:lineRule="atLeast"/>
        <w:ind w:leftChars="472" w:left="1527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    </w:t>
      </w: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6</w:t>
      </w:r>
      <w:r w:rsidRPr="007A3B19">
        <w:rPr>
          <w:rFonts w:ascii="Times New Roman" w:eastAsia="標楷體" w:hAnsi="Times New Roman" w:cs="Times New Roman"/>
          <w:szCs w:val="24"/>
        </w:rPr>
        <w:t>）英國劍橋大學中等英文認證</w:t>
      </w:r>
      <w:r w:rsidRPr="007A3B19">
        <w:rPr>
          <w:rFonts w:ascii="Times New Roman" w:eastAsia="標楷體" w:hAnsi="Times New Roman" w:cs="Times New Roman"/>
          <w:szCs w:val="24"/>
        </w:rPr>
        <w:t>(FCE) B2</w:t>
      </w:r>
      <w:r w:rsidRPr="007A3B19">
        <w:rPr>
          <w:rFonts w:ascii="Times New Roman" w:eastAsia="標楷體" w:hAnsi="Times New Roman" w:cs="Times New Roman"/>
          <w:szCs w:val="24"/>
        </w:rPr>
        <w:t>級以上；</w:t>
      </w:r>
    </w:p>
    <w:p w:rsidR="005B7A24" w:rsidRPr="007A3B19" w:rsidRDefault="005B7A24" w:rsidP="005B7A24">
      <w:pPr>
        <w:pStyle w:val="a3"/>
        <w:spacing w:line="0" w:lineRule="atLeast"/>
        <w:ind w:leftChars="472" w:left="1527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    </w:t>
      </w:r>
      <w:r w:rsidRPr="007A3B19">
        <w:rPr>
          <w:rFonts w:ascii="Times New Roman" w:eastAsia="標楷體" w:hAnsi="Times New Roman" w:cs="Times New Roman"/>
          <w:szCs w:val="24"/>
        </w:rPr>
        <w:t>（</w:t>
      </w:r>
      <w:r w:rsidRPr="007A3B19">
        <w:rPr>
          <w:rFonts w:ascii="Times New Roman" w:eastAsia="標楷體" w:hAnsi="Times New Roman" w:cs="Times New Roman"/>
          <w:szCs w:val="24"/>
        </w:rPr>
        <w:t>7</w:t>
      </w:r>
      <w:r w:rsidRPr="007A3B19">
        <w:rPr>
          <w:rFonts w:ascii="Times New Roman" w:eastAsia="標楷體" w:hAnsi="Times New Roman" w:cs="Times New Roman"/>
          <w:szCs w:val="24"/>
        </w:rPr>
        <w:t>）國際溝通英語測驗</w:t>
      </w:r>
      <w:r w:rsidRPr="007A3B19">
        <w:rPr>
          <w:rFonts w:ascii="Times New Roman" w:eastAsia="標楷體" w:hAnsi="Times New Roman" w:cs="Times New Roman"/>
          <w:szCs w:val="24"/>
        </w:rPr>
        <w:t>(TOEIC)</w:t>
      </w:r>
      <w:r w:rsidRPr="007A3B19">
        <w:rPr>
          <w:rFonts w:ascii="Times New Roman" w:eastAsia="標楷體" w:hAnsi="Times New Roman" w:cs="Times New Roman"/>
          <w:szCs w:val="24"/>
        </w:rPr>
        <w:t>總分</w:t>
      </w:r>
      <w:r w:rsidRPr="007A3B19">
        <w:rPr>
          <w:rFonts w:ascii="Times New Roman" w:eastAsia="標楷體" w:hAnsi="Times New Roman" w:cs="Times New Roman"/>
          <w:szCs w:val="24"/>
        </w:rPr>
        <w:t>785</w:t>
      </w:r>
      <w:r w:rsidRPr="007A3B19">
        <w:rPr>
          <w:rFonts w:ascii="Times New Roman" w:eastAsia="標楷體" w:hAnsi="Times New Roman" w:cs="Times New Roman"/>
          <w:szCs w:val="24"/>
        </w:rPr>
        <w:t>分以上</w:t>
      </w:r>
    </w:p>
    <w:p w:rsidR="00C06D90" w:rsidRPr="007A3B19" w:rsidRDefault="005B7A24" w:rsidP="005B7A24">
      <w:pPr>
        <w:pStyle w:val="a3"/>
        <w:spacing w:line="0" w:lineRule="atLeast"/>
        <w:ind w:leftChars="472" w:left="1527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4. </w:t>
      </w:r>
      <w:r w:rsidRPr="007A3B19">
        <w:rPr>
          <w:rFonts w:ascii="Times New Roman" w:eastAsia="標楷體" w:hAnsi="Times New Roman" w:cs="Times New Roman"/>
          <w:szCs w:val="24"/>
        </w:rPr>
        <w:t>過通過國家考試者，核發獎助學金</w:t>
      </w:r>
      <w:r w:rsidRPr="007A3B19">
        <w:rPr>
          <w:rFonts w:ascii="Times New Roman" w:eastAsia="標楷體" w:hAnsi="Times New Roman" w:cs="Times New Roman"/>
          <w:szCs w:val="24"/>
        </w:rPr>
        <w:t>15,000</w:t>
      </w:r>
      <w:r w:rsidRPr="007A3B19">
        <w:rPr>
          <w:rFonts w:ascii="Times New Roman" w:eastAsia="標楷體" w:hAnsi="Times New Roman" w:cs="Times New Roman"/>
          <w:szCs w:val="24"/>
        </w:rPr>
        <w:t>元。</w:t>
      </w:r>
    </w:p>
    <w:p w:rsidR="005B7A24" w:rsidRDefault="005B7A24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</w:p>
    <w:p w:rsidR="005F14FE" w:rsidRPr="007A3B19" w:rsidRDefault="005F14FE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 w:hint="eastAsia"/>
          <w:szCs w:val="24"/>
        </w:rPr>
      </w:pPr>
      <w:bookmarkStart w:id="0" w:name="_GoBack"/>
      <w:bookmarkEnd w:id="0"/>
    </w:p>
    <w:p w:rsidR="000A6656" w:rsidRPr="007A3B19" w:rsidRDefault="00C06D90" w:rsidP="009E0749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lastRenderedPageBreak/>
        <w:t>《</w:t>
      </w:r>
      <w:r w:rsidR="00CD2F07" w:rsidRPr="007A3B19">
        <w:rPr>
          <w:rFonts w:ascii="Times New Roman" w:eastAsia="標楷體" w:hAnsi="Times New Roman" w:cs="Times New Roman"/>
          <w:szCs w:val="24"/>
        </w:rPr>
        <w:t>方案九</w:t>
      </w:r>
      <w:r w:rsidRPr="007A3B19">
        <w:rPr>
          <w:rFonts w:ascii="Times New Roman" w:eastAsia="標楷體" w:hAnsi="Times New Roman" w:cs="Times New Roman"/>
          <w:szCs w:val="24"/>
        </w:rPr>
        <w:t>》</w:t>
      </w:r>
      <w:r w:rsidR="00CD2F07" w:rsidRPr="007A3B19">
        <w:rPr>
          <w:rFonts w:ascii="Times New Roman" w:eastAsia="標楷體" w:hAnsi="Times New Roman" w:cs="Times New Roman"/>
          <w:szCs w:val="24"/>
        </w:rPr>
        <w:t>：參與專業職能訓練課程獎助</w:t>
      </w:r>
      <w:r w:rsidR="000A6656" w:rsidRPr="007A3B19">
        <w:rPr>
          <w:rFonts w:ascii="Times New Roman" w:eastAsia="標楷體" w:hAnsi="Times New Roman" w:cs="Times New Roman"/>
          <w:szCs w:val="24"/>
        </w:rPr>
        <w:t>。</w:t>
      </w:r>
    </w:p>
    <w:p w:rsidR="00AE6E44" w:rsidRPr="007A3B19" w:rsidRDefault="00AE6E44" w:rsidP="00AE6E44">
      <w:pPr>
        <w:pStyle w:val="a3"/>
        <w:spacing w:line="0" w:lineRule="atLeast"/>
        <w:ind w:leftChars="473" w:left="1529" w:hangingChars="164" w:hanging="394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1. </w:t>
      </w:r>
      <w:r w:rsidRPr="007A3B19">
        <w:rPr>
          <w:rFonts w:ascii="Times New Roman" w:eastAsia="標楷體" w:hAnsi="Times New Roman" w:cs="Times New Roman"/>
          <w:szCs w:val="24"/>
        </w:rPr>
        <w:t>經系所或資教老師生涯</w:t>
      </w:r>
      <w:r w:rsidRPr="007A3B19">
        <w:rPr>
          <w:rFonts w:ascii="Times New Roman" w:eastAsia="標楷體" w:hAnsi="Times New Roman" w:cs="Times New Roman"/>
          <w:szCs w:val="24"/>
        </w:rPr>
        <w:t>/</w:t>
      </w:r>
      <w:r w:rsidRPr="007A3B19">
        <w:rPr>
          <w:rFonts w:ascii="Times New Roman" w:eastAsia="標楷體" w:hAnsi="Times New Roman" w:cs="Times New Roman"/>
          <w:szCs w:val="24"/>
        </w:rPr>
        <w:t>就業輔導。</w:t>
      </w:r>
    </w:p>
    <w:p w:rsidR="00AE6E44" w:rsidRPr="007A3B19" w:rsidRDefault="00AE6E44" w:rsidP="00DF38A8">
      <w:pPr>
        <w:pStyle w:val="a3"/>
        <w:spacing w:line="0" w:lineRule="atLeast"/>
        <w:ind w:leftChars="473" w:left="1447" w:hangingChars="130" w:hanging="312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2. </w:t>
      </w:r>
      <w:r w:rsidR="00DF38A8">
        <w:rPr>
          <w:rFonts w:ascii="Times New Roman" w:eastAsia="標楷體" w:hAnsi="Times New Roman" w:cs="Times New Roman" w:hint="eastAsia"/>
          <w:szCs w:val="24"/>
        </w:rPr>
        <w:t>職能訓練</w:t>
      </w:r>
      <w:r w:rsidRPr="007A3B19">
        <w:rPr>
          <w:rFonts w:ascii="Times New Roman" w:eastAsia="標楷體" w:hAnsi="Times New Roman" w:cs="Times New Roman"/>
          <w:szCs w:val="24"/>
        </w:rPr>
        <w:t>課程需經由政府立案機構辦理開班授課，可涵蓋證照、國考、語言檢定考試課程。</w:t>
      </w:r>
    </w:p>
    <w:p w:rsidR="00BC1AAD" w:rsidRPr="007A3B19" w:rsidRDefault="00AE6E44" w:rsidP="00DF38A8">
      <w:pPr>
        <w:pStyle w:val="a3"/>
        <w:spacing w:line="0" w:lineRule="atLeast"/>
        <w:ind w:leftChars="473" w:left="1447" w:hangingChars="130" w:hanging="312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 xml:space="preserve">3. </w:t>
      </w:r>
      <w:r w:rsidR="00DF38A8">
        <w:rPr>
          <w:rFonts w:ascii="Times New Roman" w:eastAsia="標楷體" w:hAnsi="Times New Roman" w:cs="Times New Roman" w:hint="eastAsia"/>
          <w:szCs w:val="24"/>
        </w:rPr>
        <w:t>職能訓練</w:t>
      </w:r>
      <w:r w:rsidRPr="007A3B19">
        <w:rPr>
          <w:rFonts w:ascii="Times New Roman" w:eastAsia="標楷體" w:hAnsi="Times New Roman" w:cs="Times New Roman"/>
          <w:szCs w:val="24"/>
        </w:rPr>
        <w:t>課程</w:t>
      </w:r>
      <w:r w:rsidR="00DF38A8">
        <w:rPr>
          <w:rFonts w:ascii="Times New Roman" w:eastAsia="標楷體" w:hAnsi="Times New Roman" w:cs="Times New Roman" w:hint="eastAsia"/>
          <w:szCs w:val="24"/>
        </w:rPr>
        <w:t>時數</w:t>
      </w:r>
      <w:r w:rsidRPr="007A3B19">
        <w:rPr>
          <w:rFonts w:ascii="Times New Roman" w:eastAsia="標楷體" w:hAnsi="Times New Roman" w:cs="Times New Roman"/>
          <w:szCs w:val="24"/>
        </w:rPr>
        <w:t>超過</w:t>
      </w:r>
      <w:r w:rsidRPr="007A3B19">
        <w:rPr>
          <w:rFonts w:ascii="Times New Roman" w:eastAsia="標楷體" w:hAnsi="Times New Roman" w:cs="Times New Roman"/>
          <w:szCs w:val="24"/>
        </w:rPr>
        <w:t>15</w:t>
      </w:r>
      <w:r w:rsidRPr="007A3B19">
        <w:rPr>
          <w:rFonts w:ascii="Times New Roman" w:eastAsia="標楷體" w:hAnsi="Times New Roman" w:cs="Times New Roman"/>
          <w:szCs w:val="24"/>
        </w:rPr>
        <w:t>小時者補助</w:t>
      </w:r>
      <w:r w:rsidRPr="007A3B19">
        <w:rPr>
          <w:rFonts w:ascii="Times New Roman" w:eastAsia="標楷體" w:hAnsi="Times New Roman" w:cs="Times New Roman"/>
          <w:szCs w:val="24"/>
        </w:rPr>
        <w:t>5,000</w:t>
      </w:r>
      <w:r w:rsidRPr="007A3B19">
        <w:rPr>
          <w:rFonts w:ascii="Times New Roman" w:eastAsia="標楷體" w:hAnsi="Times New Roman" w:cs="Times New Roman"/>
          <w:szCs w:val="24"/>
        </w:rPr>
        <w:t>元，超過</w:t>
      </w:r>
      <w:r w:rsidRPr="007A3B19">
        <w:rPr>
          <w:rFonts w:ascii="Times New Roman" w:eastAsia="標楷體" w:hAnsi="Times New Roman" w:cs="Times New Roman"/>
          <w:szCs w:val="24"/>
        </w:rPr>
        <w:t>30</w:t>
      </w:r>
      <w:r w:rsidRPr="007A3B19">
        <w:rPr>
          <w:rFonts w:ascii="Times New Roman" w:eastAsia="標楷體" w:hAnsi="Times New Roman" w:cs="Times New Roman"/>
          <w:szCs w:val="24"/>
        </w:rPr>
        <w:t>小時者補助</w:t>
      </w:r>
      <w:r w:rsidR="00AE01DA">
        <w:rPr>
          <w:rFonts w:ascii="Times New Roman" w:eastAsia="標楷體" w:hAnsi="Times New Roman" w:cs="Times New Roman" w:hint="eastAsia"/>
          <w:szCs w:val="24"/>
        </w:rPr>
        <w:t>1</w:t>
      </w:r>
      <w:r w:rsidRPr="007A3B19">
        <w:rPr>
          <w:rFonts w:ascii="Times New Roman" w:eastAsia="標楷體" w:hAnsi="Times New Roman" w:cs="Times New Roman"/>
          <w:szCs w:val="24"/>
        </w:rPr>
        <w:t>0,000</w:t>
      </w:r>
      <w:r w:rsidRPr="007A3B19">
        <w:rPr>
          <w:rFonts w:ascii="Times New Roman" w:eastAsia="標楷體" w:hAnsi="Times New Roman" w:cs="Times New Roman"/>
          <w:szCs w:val="24"/>
        </w:rPr>
        <w:t>元，</w:t>
      </w:r>
      <w:proofErr w:type="gramStart"/>
      <w:r w:rsidRPr="007A3B19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7A3B19">
        <w:rPr>
          <w:rFonts w:ascii="Times New Roman" w:eastAsia="標楷體" w:hAnsi="Times New Roman" w:cs="Times New Roman"/>
          <w:szCs w:val="24"/>
        </w:rPr>
        <w:t>實支實付。</w:t>
      </w:r>
    </w:p>
    <w:p w:rsidR="00AE6E44" w:rsidRPr="007A3B19" w:rsidRDefault="00AE6E44" w:rsidP="00AE6E44">
      <w:pPr>
        <w:pStyle w:val="a3"/>
        <w:spacing w:line="0" w:lineRule="atLeast"/>
        <w:ind w:leftChars="0" w:left="851"/>
        <w:rPr>
          <w:rFonts w:ascii="Times New Roman" w:eastAsia="標楷體" w:hAnsi="Times New Roman" w:cs="Times New Roman"/>
          <w:szCs w:val="24"/>
        </w:rPr>
      </w:pPr>
    </w:p>
    <w:p w:rsidR="002637D6" w:rsidRPr="007A3B19" w:rsidRDefault="00632D5E" w:rsidP="00CD2F07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應</w:t>
      </w:r>
      <w:r w:rsidR="007E2DA6" w:rsidRPr="007A3B19">
        <w:rPr>
          <w:rFonts w:ascii="Times New Roman" w:eastAsia="標楷體" w:hAnsi="Times New Roman" w:cs="Times New Roman"/>
          <w:szCs w:val="24"/>
        </w:rPr>
        <w:t>繳交文件</w:t>
      </w:r>
    </w:p>
    <w:p w:rsidR="008B02E5" w:rsidRPr="00EA30AE" w:rsidRDefault="008B02E5" w:rsidP="000814EF">
      <w:pPr>
        <w:pStyle w:val="a3"/>
        <w:numPr>
          <w:ilvl w:val="0"/>
          <w:numId w:val="6"/>
        </w:numPr>
        <w:spacing w:line="0" w:lineRule="atLeas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EA30AE">
        <w:rPr>
          <w:rFonts w:ascii="Times New Roman" w:eastAsia="標楷體" w:hAnsi="Times New Roman" w:cs="Times New Roman"/>
          <w:szCs w:val="24"/>
        </w:rPr>
        <w:t>共同應繳資料</w:t>
      </w:r>
    </w:p>
    <w:p w:rsidR="002637D6" w:rsidRPr="00EA30AE" w:rsidRDefault="00EA30AE" w:rsidP="00EA30AE">
      <w:pPr>
        <w:pStyle w:val="a3"/>
        <w:numPr>
          <w:ilvl w:val="1"/>
          <w:numId w:val="9"/>
        </w:numPr>
        <w:spacing w:line="0" w:lineRule="atLeast"/>
        <w:ind w:leftChars="0" w:left="1701" w:hanging="338"/>
        <w:rPr>
          <w:rFonts w:ascii="Times New Roman" w:eastAsia="標楷體" w:hAnsi="Times New Roman" w:cs="Times New Roman"/>
          <w:szCs w:val="24"/>
        </w:rPr>
      </w:pPr>
      <w:r w:rsidRPr="00EA30AE">
        <w:rPr>
          <w:rFonts w:ascii="Times New Roman" w:eastAsia="標楷體" w:hAnsi="Times New Roman" w:cs="Times New Roman" w:hint="eastAsia"/>
          <w:szCs w:val="24"/>
        </w:rPr>
        <w:t>國立臺灣大學資源教室學生參與輔導機制獎助金申請書</w:t>
      </w:r>
      <w:r w:rsidR="00735800" w:rsidRPr="00EA30AE">
        <w:rPr>
          <w:rFonts w:ascii="Times New Roman" w:eastAsia="標楷體" w:hAnsi="Times New Roman" w:cs="Times New Roman"/>
          <w:szCs w:val="24"/>
        </w:rPr>
        <w:t>。</w:t>
      </w:r>
    </w:p>
    <w:p w:rsidR="008B02E5" w:rsidRPr="00EA30AE" w:rsidRDefault="00EA30AE" w:rsidP="008B02E5">
      <w:pPr>
        <w:pStyle w:val="a3"/>
        <w:numPr>
          <w:ilvl w:val="1"/>
          <w:numId w:val="9"/>
        </w:numPr>
        <w:spacing w:line="0" w:lineRule="atLeast"/>
        <w:ind w:leftChars="0" w:left="1701" w:hanging="338"/>
        <w:rPr>
          <w:rFonts w:ascii="Times New Roman" w:eastAsia="標楷體" w:hAnsi="Times New Roman" w:cs="Times New Roman"/>
          <w:szCs w:val="24"/>
        </w:rPr>
      </w:pPr>
      <w:r w:rsidRPr="00EA30AE">
        <w:rPr>
          <w:rFonts w:ascii="Times New Roman" w:eastAsia="標楷體" w:hAnsi="Times New Roman" w:cs="Times New Roman" w:hint="eastAsia"/>
          <w:szCs w:val="24"/>
        </w:rPr>
        <w:t>各方案審核表</w:t>
      </w:r>
      <w:r w:rsidR="000814EF" w:rsidRPr="00EA30AE">
        <w:rPr>
          <w:rFonts w:ascii="Times New Roman" w:eastAsia="標楷體" w:hAnsi="Times New Roman" w:cs="Times New Roman"/>
          <w:szCs w:val="24"/>
        </w:rPr>
        <w:t>。</w:t>
      </w:r>
    </w:p>
    <w:p w:rsidR="008B02E5" w:rsidRPr="00EA30AE" w:rsidRDefault="008B02E5" w:rsidP="008B02E5">
      <w:pPr>
        <w:pStyle w:val="a3"/>
        <w:numPr>
          <w:ilvl w:val="1"/>
          <w:numId w:val="9"/>
        </w:numPr>
        <w:spacing w:line="0" w:lineRule="atLeast"/>
        <w:ind w:leftChars="0" w:left="1701" w:hanging="338"/>
        <w:rPr>
          <w:rFonts w:ascii="Times New Roman" w:eastAsia="標楷體" w:hAnsi="Times New Roman" w:cs="Times New Roman"/>
          <w:szCs w:val="24"/>
        </w:rPr>
      </w:pPr>
      <w:r w:rsidRPr="00EA30AE">
        <w:rPr>
          <w:rFonts w:ascii="Times New Roman" w:eastAsia="標楷體" w:hAnsi="Times New Roman" w:cs="Times New Roman"/>
          <w:szCs w:val="24"/>
        </w:rPr>
        <w:t>學生本人存摺封面影本（</w:t>
      </w:r>
      <w:r w:rsidR="006E6A74" w:rsidRPr="00EA30AE">
        <w:rPr>
          <w:rFonts w:ascii="Times New Roman" w:eastAsia="標楷體" w:hAnsi="Times New Roman" w:cs="Times New Roman"/>
          <w:szCs w:val="24"/>
        </w:rPr>
        <w:t>限郵局、華南、玉山銀行</w:t>
      </w:r>
      <w:r w:rsidRPr="00EA30AE">
        <w:rPr>
          <w:rFonts w:ascii="Times New Roman" w:eastAsia="標楷體" w:hAnsi="Times New Roman" w:cs="Times New Roman"/>
          <w:szCs w:val="24"/>
        </w:rPr>
        <w:t>）。</w:t>
      </w:r>
    </w:p>
    <w:p w:rsidR="001019DC" w:rsidRPr="00EA30AE" w:rsidRDefault="001019DC" w:rsidP="00302DDE">
      <w:pPr>
        <w:pStyle w:val="a3"/>
        <w:numPr>
          <w:ilvl w:val="0"/>
          <w:numId w:val="6"/>
        </w:numPr>
        <w:spacing w:line="0" w:lineRule="atLeast"/>
        <w:ind w:leftChars="0" w:left="1276"/>
        <w:rPr>
          <w:rFonts w:ascii="Times New Roman" w:eastAsia="標楷體" w:hAnsi="Times New Roman" w:cs="Times New Roman"/>
          <w:szCs w:val="24"/>
        </w:rPr>
      </w:pPr>
      <w:r w:rsidRPr="00EA30AE">
        <w:rPr>
          <w:rFonts w:ascii="Times New Roman" w:eastAsia="標楷體" w:hAnsi="Times New Roman" w:cs="Times New Roman"/>
          <w:szCs w:val="24"/>
        </w:rPr>
        <w:t>依「</w:t>
      </w:r>
      <w:r w:rsidR="00EA30AE" w:rsidRPr="00EA30AE">
        <w:rPr>
          <w:rFonts w:ascii="Times New Roman" w:eastAsia="標楷體" w:hAnsi="Times New Roman" w:cs="Times New Roman" w:hint="eastAsia"/>
          <w:szCs w:val="24"/>
        </w:rPr>
        <w:t>國立臺灣大學資源教室學生參與輔導機制獎助金申請書</w:t>
      </w:r>
      <w:r w:rsidRPr="00EA30AE">
        <w:rPr>
          <w:rFonts w:ascii="Times New Roman" w:eastAsia="標楷體" w:hAnsi="Times New Roman" w:cs="Times New Roman"/>
          <w:szCs w:val="24"/>
        </w:rPr>
        <w:t>」所</w:t>
      </w:r>
      <w:r w:rsidR="008B02E5" w:rsidRPr="00EA30AE">
        <w:rPr>
          <w:rFonts w:ascii="Times New Roman" w:eastAsia="標楷體" w:hAnsi="Times New Roman" w:cs="Times New Roman"/>
          <w:szCs w:val="24"/>
        </w:rPr>
        <w:t>要求</w:t>
      </w:r>
      <w:r w:rsidRPr="00EA30AE">
        <w:rPr>
          <w:rFonts w:ascii="Times New Roman" w:eastAsia="標楷體" w:hAnsi="Times New Roman" w:cs="Times New Roman"/>
          <w:szCs w:val="24"/>
        </w:rPr>
        <w:t>之各方案佐證資料。</w:t>
      </w:r>
    </w:p>
    <w:p w:rsidR="00E31E7C" w:rsidRPr="007A3B19" w:rsidRDefault="00E31E7C" w:rsidP="00E31E7C">
      <w:pPr>
        <w:pStyle w:val="a3"/>
        <w:spacing w:line="0" w:lineRule="atLeast"/>
        <w:ind w:leftChars="0" w:left="855"/>
        <w:rPr>
          <w:rFonts w:ascii="Times New Roman" w:eastAsia="標楷體" w:hAnsi="Times New Roman" w:cs="Times New Roman"/>
          <w:szCs w:val="24"/>
        </w:rPr>
      </w:pPr>
    </w:p>
    <w:p w:rsidR="00FC4618" w:rsidRPr="007A3B19" w:rsidRDefault="00D251EF" w:rsidP="006E6A74">
      <w:pPr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六</w:t>
      </w:r>
      <w:r w:rsidR="00735800" w:rsidRPr="007A3B19">
        <w:rPr>
          <w:rFonts w:ascii="Times New Roman" w:eastAsia="標楷體" w:hAnsi="Times New Roman" w:cs="Times New Roman"/>
          <w:szCs w:val="24"/>
        </w:rPr>
        <w:t>、</w:t>
      </w:r>
      <w:r w:rsidR="00FC4618" w:rsidRPr="007A3B19">
        <w:rPr>
          <w:rFonts w:ascii="Times New Roman" w:eastAsia="標楷體" w:hAnsi="Times New Roman" w:cs="Times New Roman"/>
          <w:szCs w:val="24"/>
          <w:lang w:eastAsia="zh-HK"/>
        </w:rPr>
        <w:t>其他</w:t>
      </w:r>
    </w:p>
    <w:p w:rsidR="00C13DA6" w:rsidRPr="00DE4056" w:rsidRDefault="008947EF" w:rsidP="00C13DA6">
      <w:pPr>
        <w:pStyle w:val="a3"/>
        <w:numPr>
          <w:ilvl w:val="0"/>
          <w:numId w:val="12"/>
        </w:numPr>
        <w:ind w:leftChars="0" w:left="1276" w:hanging="851"/>
        <w:rPr>
          <w:rFonts w:ascii="標楷體" w:eastAsia="標楷體" w:hAnsi="標楷體" w:cs="Times New Roman"/>
          <w:szCs w:val="24"/>
        </w:rPr>
      </w:pPr>
      <w:r w:rsidRPr="00DE4056">
        <w:rPr>
          <w:rFonts w:ascii="標楷體" w:eastAsia="標楷體" w:hAnsi="標楷體"/>
        </w:rPr>
        <w:t>本補助為申請制，</w:t>
      </w:r>
      <w:proofErr w:type="gramStart"/>
      <w:r w:rsidRPr="00DE4056">
        <w:rPr>
          <w:rFonts w:ascii="標楷體" w:eastAsia="標楷體" w:hAnsi="標楷體"/>
        </w:rPr>
        <w:t>採</w:t>
      </w:r>
      <w:proofErr w:type="gramEnd"/>
      <w:r w:rsidRPr="00DE4056">
        <w:rPr>
          <w:rFonts w:ascii="標楷體" w:eastAsia="標楷體" w:hAnsi="標楷體"/>
        </w:rPr>
        <w:t>先申請先審理</w:t>
      </w:r>
      <w:r w:rsidRPr="00DE4056">
        <w:rPr>
          <w:rFonts w:ascii="標楷體" w:eastAsia="標楷體" w:hAnsi="標楷體" w:hint="eastAsia"/>
        </w:rPr>
        <w:t>方式</w:t>
      </w:r>
      <w:r w:rsidRPr="00DE4056">
        <w:rPr>
          <w:rFonts w:ascii="標楷體" w:eastAsia="標楷體" w:hAnsi="標楷體"/>
        </w:rPr>
        <w:t>，並以提出申請日期之順序為依據。</w:t>
      </w:r>
    </w:p>
    <w:p w:rsidR="00BC7120" w:rsidRPr="00DE4056" w:rsidRDefault="00BC7120" w:rsidP="00C13DA6">
      <w:pPr>
        <w:pStyle w:val="a3"/>
        <w:numPr>
          <w:ilvl w:val="0"/>
          <w:numId w:val="12"/>
        </w:numPr>
        <w:ind w:leftChars="0" w:left="1276" w:hanging="851"/>
        <w:rPr>
          <w:rFonts w:ascii="標楷體" w:eastAsia="標楷體" w:hAnsi="標楷體" w:cs="Times New Roman"/>
          <w:szCs w:val="24"/>
        </w:rPr>
      </w:pPr>
      <w:r w:rsidRPr="00DE4056">
        <w:rPr>
          <w:rFonts w:ascii="標楷體" w:eastAsia="標楷體" w:hAnsi="標楷體" w:cs="Times New Roman"/>
          <w:szCs w:val="24"/>
        </w:rPr>
        <w:t>本補助要點依據高教深耕計畫期程與預算辦理，高教深耕計畫</w:t>
      </w:r>
      <w:r w:rsidRPr="00DE4056">
        <w:rPr>
          <w:rFonts w:ascii="標楷體" w:eastAsia="標楷體" w:hAnsi="標楷體" w:cs="Times New Roman" w:hint="eastAsia"/>
          <w:szCs w:val="24"/>
        </w:rPr>
        <w:t>終止</w:t>
      </w:r>
      <w:r w:rsidRPr="00DE4056">
        <w:rPr>
          <w:rFonts w:ascii="標楷體" w:eastAsia="標楷體" w:hAnsi="標楷體" w:cs="Times New Roman"/>
          <w:szCs w:val="24"/>
        </w:rPr>
        <w:t>或當年度預算</w:t>
      </w:r>
      <w:proofErr w:type="gramStart"/>
      <w:r w:rsidRPr="00DE4056">
        <w:rPr>
          <w:rFonts w:ascii="標楷體" w:eastAsia="標楷體" w:hAnsi="標楷體" w:cs="Times New Roman"/>
          <w:szCs w:val="24"/>
        </w:rPr>
        <w:t>用</w:t>
      </w:r>
      <w:r w:rsidRPr="00DE4056">
        <w:rPr>
          <w:rFonts w:ascii="標楷體" w:eastAsia="標楷體" w:hAnsi="標楷體" w:cs="Times New Roman" w:hint="eastAsia"/>
          <w:szCs w:val="24"/>
        </w:rPr>
        <w:t>罄即不再</w:t>
      </w:r>
      <w:proofErr w:type="gramEnd"/>
      <w:r w:rsidRPr="00DE4056">
        <w:rPr>
          <w:rFonts w:ascii="標楷體" w:eastAsia="標楷體" w:hAnsi="標楷體" w:cs="Times New Roman" w:hint="eastAsia"/>
          <w:szCs w:val="24"/>
        </w:rPr>
        <w:t>審理與</w:t>
      </w:r>
      <w:r w:rsidRPr="00DE4056">
        <w:rPr>
          <w:rFonts w:ascii="標楷體" w:eastAsia="標楷體" w:hAnsi="標楷體" w:cs="Times New Roman"/>
          <w:szCs w:val="24"/>
        </w:rPr>
        <w:t>補助。</w:t>
      </w:r>
    </w:p>
    <w:p w:rsidR="00FC4618" w:rsidRPr="00DE4056" w:rsidRDefault="00FC4618" w:rsidP="00BC7120">
      <w:pPr>
        <w:pStyle w:val="a3"/>
        <w:numPr>
          <w:ilvl w:val="0"/>
          <w:numId w:val="12"/>
        </w:numPr>
        <w:ind w:leftChars="0" w:left="1276" w:hanging="851"/>
        <w:rPr>
          <w:rFonts w:ascii="標楷體" w:eastAsia="標楷體" w:hAnsi="標楷體" w:cs="Times New Roman"/>
          <w:szCs w:val="24"/>
        </w:rPr>
      </w:pPr>
      <w:r w:rsidRPr="00DE4056">
        <w:rPr>
          <w:rFonts w:ascii="標楷體" w:eastAsia="標楷體" w:hAnsi="標楷體" w:cs="Times New Roman"/>
          <w:szCs w:val="24"/>
        </w:rPr>
        <w:t>申請資料有任何不實或偽造情事者，</w:t>
      </w:r>
      <w:r w:rsidRPr="00DE4056">
        <w:rPr>
          <w:rFonts w:ascii="標楷體" w:eastAsia="標楷體" w:hAnsi="標楷體" w:cs="Times New Roman"/>
          <w:szCs w:val="24"/>
          <w:lang w:eastAsia="zh-HK"/>
        </w:rPr>
        <w:t>將</w:t>
      </w:r>
      <w:r w:rsidRPr="00DE4056">
        <w:rPr>
          <w:rFonts w:ascii="標楷體" w:eastAsia="標楷體" w:hAnsi="標楷體" w:cs="Times New Roman"/>
          <w:szCs w:val="24"/>
        </w:rPr>
        <w:t>取消補助資格，並立即停發補助</w:t>
      </w:r>
      <w:r w:rsidR="007A3B19" w:rsidRPr="00DE4056">
        <w:rPr>
          <w:rFonts w:ascii="標楷體" w:eastAsia="標楷體" w:hAnsi="標楷體" w:cs="Times New Roman"/>
          <w:szCs w:val="24"/>
        </w:rPr>
        <w:t>，</w:t>
      </w:r>
      <w:r w:rsidRPr="00DE4056">
        <w:rPr>
          <w:rFonts w:ascii="標楷體" w:eastAsia="標楷體" w:hAnsi="標楷體" w:cs="Times New Roman"/>
          <w:szCs w:val="24"/>
          <w:lang w:eastAsia="zh-HK"/>
        </w:rPr>
        <w:t>已領取者</w:t>
      </w:r>
      <w:r w:rsidRPr="00DE4056">
        <w:rPr>
          <w:rFonts w:ascii="標楷體" w:eastAsia="標楷體" w:hAnsi="標楷體" w:cs="Times New Roman"/>
          <w:szCs w:val="24"/>
        </w:rPr>
        <w:t>須全數繳還，並負相關法律責任。</w:t>
      </w:r>
    </w:p>
    <w:p w:rsidR="008947EF" w:rsidRPr="007A3B19" w:rsidRDefault="008947EF" w:rsidP="006E6A74">
      <w:pPr>
        <w:ind w:leftChars="177" w:left="1207" w:hangingChars="326" w:hanging="782"/>
        <w:rPr>
          <w:rFonts w:ascii="Times New Roman" w:eastAsia="標楷體" w:hAnsi="Times New Roman" w:cs="Times New Roman"/>
          <w:szCs w:val="24"/>
        </w:rPr>
      </w:pPr>
    </w:p>
    <w:p w:rsidR="00C403DA" w:rsidRPr="007A3B19" w:rsidRDefault="00735800" w:rsidP="006E6A74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A3B19">
        <w:rPr>
          <w:rFonts w:ascii="Times New Roman" w:eastAsia="標楷體" w:hAnsi="Times New Roman" w:cs="Times New Roman"/>
          <w:szCs w:val="24"/>
        </w:rPr>
        <w:t>本要點經</w:t>
      </w:r>
      <w:r w:rsidR="00931B30" w:rsidRPr="007A3B19">
        <w:rPr>
          <w:rFonts w:ascii="Times New Roman" w:eastAsia="標楷體" w:hAnsi="Times New Roman" w:cs="Times New Roman"/>
          <w:szCs w:val="24"/>
        </w:rPr>
        <w:t>學</w:t>
      </w:r>
      <w:proofErr w:type="gramStart"/>
      <w:r w:rsidR="00143C2B" w:rsidRPr="007A3B19">
        <w:rPr>
          <w:rFonts w:ascii="Times New Roman" w:eastAsia="標楷體" w:hAnsi="Times New Roman" w:cs="Times New Roman"/>
          <w:szCs w:val="24"/>
        </w:rPr>
        <w:t>務</w:t>
      </w:r>
      <w:proofErr w:type="gramEnd"/>
      <w:r w:rsidR="00143C2B" w:rsidRPr="007A3B19">
        <w:rPr>
          <w:rFonts w:ascii="Times New Roman" w:eastAsia="標楷體" w:hAnsi="Times New Roman" w:cs="Times New Roman"/>
          <w:szCs w:val="24"/>
        </w:rPr>
        <w:t>長核定後實施</w:t>
      </w:r>
      <w:r w:rsidRPr="007A3B19">
        <w:rPr>
          <w:rFonts w:ascii="Times New Roman" w:eastAsia="標楷體" w:hAnsi="Times New Roman" w:cs="Times New Roman"/>
          <w:szCs w:val="24"/>
        </w:rPr>
        <w:t>。</w:t>
      </w:r>
    </w:p>
    <w:sectPr w:rsidR="00C403DA" w:rsidRPr="007A3B19" w:rsidSect="00777EC1">
      <w:footerReference w:type="default" r:id="rId8"/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38" w:rsidRDefault="00D16938" w:rsidP="00D324DE">
      <w:r>
        <w:separator/>
      </w:r>
    </w:p>
  </w:endnote>
  <w:endnote w:type="continuationSeparator" w:id="0">
    <w:p w:rsidR="00D16938" w:rsidRDefault="00D16938" w:rsidP="00D3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437134"/>
      <w:docPartObj>
        <w:docPartGallery w:val="Page Numbers (Bottom of Page)"/>
        <w:docPartUnique/>
      </w:docPartObj>
    </w:sdtPr>
    <w:sdtEndPr/>
    <w:sdtContent>
      <w:p w:rsidR="0081504B" w:rsidRDefault="008150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FE" w:rsidRPr="005F14FE">
          <w:rPr>
            <w:noProof/>
            <w:lang w:val="zh-TW"/>
          </w:rPr>
          <w:t>1</w:t>
        </w:r>
        <w:r>
          <w:fldChar w:fldCharType="end"/>
        </w:r>
      </w:p>
    </w:sdtContent>
  </w:sdt>
  <w:p w:rsidR="0081504B" w:rsidRDefault="00815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38" w:rsidRDefault="00D16938" w:rsidP="00D324DE">
      <w:r>
        <w:separator/>
      </w:r>
    </w:p>
  </w:footnote>
  <w:footnote w:type="continuationSeparator" w:id="0">
    <w:p w:rsidR="00D16938" w:rsidRDefault="00D16938" w:rsidP="00D3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3C79"/>
    <w:multiLevelType w:val="hybridMultilevel"/>
    <w:tmpl w:val="7952BA5E"/>
    <w:lvl w:ilvl="0" w:tplc="E5580940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F5D02"/>
    <w:multiLevelType w:val="hybridMultilevel"/>
    <w:tmpl w:val="0772E41E"/>
    <w:lvl w:ilvl="0" w:tplc="124A0156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193A121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FB2156A"/>
    <w:multiLevelType w:val="hybridMultilevel"/>
    <w:tmpl w:val="F09657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C4FD2"/>
    <w:multiLevelType w:val="hybridMultilevel"/>
    <w:tmpl w:val="4AE6B090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47A186D"/>
    <w:multiLevelType w:val="hybridMultilevel"/>
    <w:tmpl w:val="071E7262"/>
    <w:lvl w:ilvl="0" w:tplc="77E02A0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F40893"/>
    <w:multiLevelType w:val="hybridMultilevel"/>
    <w:tmpl w:val="5330D798"/>
    <w:lvl w:ilvl="0" w:tplc="926CCFB6">
      <w:start w:val="1"/>
      <w:numFmt w:val="taiwaneseCountingThousand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3C1618B"/>
    <w:multiLevelType w:val="hybridMultilevel"/>
    <w:tmpl w:val="089A4E64"/>
    <w:lvl w:ilvl="0" w:tplc="B024C932">
      <w:start w:val="1"/>
      <w:numFmt w:val="decimal"/>
      <w:lvlText w:val="（%1）"/>
      <w:lvlJc w:val="left"/>
      <w:pPr>
        <w:ind w:left="121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 w15:restartNumberingAfterBreak="0">
    <w:nsid w:val="5D153BE2"/>
    <w:multiLevelType w:val="hybridMultilevel"/>
    <w:tmpl w:val="071E7262"/>
    <w:lvl w:ilvl="0" w:tplc="77E02A0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7B0771"/>
    <w:multiLevelType w:val="hybridMultilevel"/>
    <w:tmpl w:val="32601C4A"/>
    <w:lvl w:ilvl="0" w:tplc="38AA29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7B2F5FC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1B5759"/>
    <w:multiLevelType w:val="hybridMultilevel"/>
    <w:tmpl w:val="D0980A9E"/>
    <w:lvl w:ilvl="0" w:tplc="42B0ECB2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10" w15:restartNumberingAfterBreak="0">
    <w:nsid w:val="6D6F7C95"/>
    <w:multiLevelType w:val="hybridMultilevel"/>
    <w:tmpl w:val="9244B060"/>
    <w:lvl w:ilvl="0" w:tplc="8AA6AD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7DD475BC"/>
    <w:multiLevelType w:val="hybridMultilevel"/>
    <w:tmpl w:val="16C03A60"/>
    <w:lvl w:ilvl="0" w:tplc="77E02A0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00"/>
    <w:rsid w:val="000814EF"/>
    <w:rsid w:val="000A6656"/>
    <w:rsid w:val="000F6E01"/>
    <w:rsid w:val="001019DC"/>
    <w:rsid w:val="00143C2B"/>
    <w:rsid w:val="001C07F3"/>
    <w:rsid w:val="001E0ABF"/>
    <w:rsid w:val="001E3966"/>
    <w:rsid w:val="00251749"/>
    <w:rsid w:val="002637D6"/>
    <w:rsid w:val="002973B6"/>
    <w:rsid w:val="002E36EA"/>
    <w:rsid w:val="00302DDE"/>
    <w:rsid w:val="00312275"/>
    <w:rsid w:val="003A39CA"/>
    <w:rsid w:val="003F4E2E"/>
    <w:rsid w:val="00434F59"/>
    <w:rsid w:val="00487CFC"/>
    <w:rsid w:val="004B1427"/>
    <w:rsid w:val="004D0BAE"/>
    <w:rsid w:val="0052677B"/>
    <w:rsid w:val="005834A6"/>
    <w:rsid w:val="005B7A24"/>
    <w:rsid w:val="005D0C0B"/>
    <w:rsid w:val="005E6B3A"/>
    <w:rsid w:val="005F14FE"/>
    <w:rsid w:val="00630C5F"/>
    <w:rsid w:val="00632D5E"/>
    <w:rsid w:val="006E6A74"/>
    <w:rsid w:val="006F1E23"/>
    <w:rsid w:val="00735800"/>
    <w:rsid w:val="00777EC1"/>
    <w:rsid w:val="007A3B19"/>
    <w:rsid w:val="007E2DA6"/>
    <w:rsid w:val="007E4C7D"/>
    <w:rsid w:val="007F0F06"/>
    <w:rsid w:val="0081504B"/>
    <w:rsid w:val="0081574B"/>
    <w:rsid w:val="008615AC"/>
    <w:rsid w:val="0087451F"/>
    <w:rsid w:val="008817D8"/>
    <w:rsid w:val="008947EF"/>
    <w:rsid w:val="008B02E5"/>
    <w:rsid w:val="008C1E24"/>
    <w:rsid w:val="008C24F5"/>
    <w:rsid w:val="00907CB8"/>
    <w:rsid w:val="00931B30"/>
    <w:rsid w:val="00985D7D"/>
    <w:rsid w:val="009E0749"/>
    <w:rsid w:val="009E370B"/>
    <w:rsid w:val="00A771BC"/>
    <w:rsid w:val="00A87940"/>
    <w:rsid w:val="00AA13B4"/>
    <w:rsid w:val="00AC3E8F"/>
    <w:rsid w:val="00AE01DA"/>
    <w:rsid w:val="00AE6E44"/>
    <w:rsid w:val="00AF1419"/>
    <w:rsid w:val="00AF2709"/>
    <w:rsid w:val="00B87582"/>
    <w:rsid w:val="00BC1AAD"/>
    <w:rsid w:val="00BC4110"/>
    <w:rsid w:val="00BC7120"/>
    <w:rsid w:val="00BE0AA3"/>
    <w:rsid w:val="00C06D90"/>
    <w:rsid w:val="00C13DA6"/>
    <w:rsid w:val="00CC1736"/>
    <w:rsid w:val="00CD2F07"/>
    <w:rsid w:val="00D16938"/>
    <w:rsid w:val="00D251EF"/>
    <w:rsid w:val="00D324DE"/>
    <w:rsid w:val="00D61C7C"/>
    <w:rsid w:val="00D63123"/>
    <w:rsid w:val="00D676F3"/>
    <w:rsid w:val="00D80639"/>
    <w:rsid w:val="00DE4056"/>
    <w:rsid w:val="00DF38A8"/>
    <w:rsid w:val="00E31E7C"/>
    <w:rsid w:val="00E77752"/>
    <w:rsid w:val="00E86F59"/>
    <w:rsid w:val="00E97241"/>
    <w:rsid w:val="00EA30AE"/>
    <w:rsid w:val="00F24292"/>
    <w:rsid w:val="00F54900"/>
    <w:rsid w:val="00F54FEE"/>
    <w:rsid w:val="00F84DA4"/>
    <w:rsid w:val="00FB0D45"/>
    <w:rsid w:val="00FC4618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072B6"/>
  <w15:chartTrackingRefBased/>
  <w15:docId w15:val="{6C5BC76B-FA71-451C-A3E4-BD4EC529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2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24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2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24DE"/>
    <w:rPr>
      <w:sz w:val="20"/>
      <w:szCs w:val="20"/>
    </w:rPr>
  </w:style>
  <w:style w:type="table" w:styleId="a8">
    <w:name w:val="Table Grid"/>
    <w:basedOn w:val="a1"/>
    <w:rsid w:val="00CD2F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1CF5-08C4-45B4-A071-A0210EB2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</cp:revision>
  <dcterms:created xsi:type="dcterms:W3CDTF">2019-02-23T05:32:00Z</dcterms:created>
  <dcterms:modified xsi:type="dcterms:W3CDTF">2019-02-23T07:23:00Z</dcterms:modified>
</cp:coreProperties>
</file>